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560" w:firstLineChars="20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小鹏汽车区域营销服项目</w:t>
      </w:r>
      <w:r>
        <w:rPr>
          <w:rFonts w:hint="eastAsia" w:ascii="微软雅黑" w:hAnsi="微软雅黑" w:eastAsia="微软雅黑" w:cs="微软雅黑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5春</w:t>
      </w:r>
      <w:r>
        <w:rPr>
          <w:rFonts w:hint="eastAsia" w:ascii="微软雅黑" w:hAnsi="微软雅黑" w:eastAsia="微软雅黑" w:cs="微软雅黑"/>
          <w:sz w:val="28"/>
          <w:szCs w:val="28"/>
        </w:rPr>
        <w:t>季校园招聘简章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小鹏汽车成立于2014年，是一家专注未来出行的科技公司。我们一直坚持饱和式研发投入，构建全栈自研的核心能力，今天小鹏汽车已经成为中国领先的智能电动汽车公司之一。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小鹏汽车的使命是，用科技为人类创造更便捷愉悦的出行生活。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【中国领先，全球布局】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小鹏汽车成立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十周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以来</w:t>
      </w:r>
      <w:r>
        <w:rPr>
          <w:rFonts w:hint="eastAsia" w:ascii="宋体" w:hAnsi="宋体" w:eastAsia="宋体" w:cs="宋体"/>
          <w:sz w:val="21"/>
          <w:szCs w:val="21"/>
        </w:rPr>
        <w:t>，完成了全球化布局，公司研发总部位于广州，在北京、上海、深圳以及美国硅谷和圣地亚哥设立研发中心，并在肇庆、广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州和武汉布局自建生产基地。员工是企业发展的基石，小鹏汽车坚持以开放包容的态度，开展跨地域、跨文化的沟通与融合，汇聚全球人才。迈入2025年，小鹏汽车的全球员工数量已突破万人，成功打造出一支规模庞大、多元融合且高度重视自主研发的精英人才队伍。在市场表现方面，小鹏汽车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市场</w:t>
      </w:r>
      <w:r>
        <w:rPr>
          <w:rFonts w:hint="eastAsia" w:ascii="宋体" w:hAnsi="宋体" w:eastAsia="宋体" w:cs="宋体"/>
          <w:sz w:val="21"/>
          <w:szCs w:val="21"/>
        </w:rPr>
        <w:t>占有率呈稳健上升态势，月度交付量突破30000台大关，连续稳居新势力交付榜单首位，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</w:t>
      </w:r>
      <w:r>
        <w:rPr>
          <w:rFonts w:hint="eastAsia" w:ascii="宋体" w:hAnsi="宋体" w:eastAsia="宋体" w:cs="宋体"/>
          <w:sz w:val="21"/>
          <w:szCs w:val="21"/>
        </w:rPr>
        <w:t>强劲的市场竞争力和发展潜力。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【专属培养方案】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卓越的导师体系，全程带教护航，伴随成长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完整培养周期，数据化追踪，系统性培养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0" w:hanging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专业能力、管理能力全面发展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鹏厂文化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同学文化：简单、高效、品质、尊重、正直、志同道合 分享成功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0" w:hanging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智能探索：1024智能日、创新成就奖、创新文化根据地、小鹏大视野、鲲鹏论道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0" w:hanging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潮酷探索：鹏派音乐节，鹏厂感恩节，XPBA篮球赛，飞行社、击剑社、鹏舞社、撸猫社、各球类社团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一、区域营销服校招项目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小鹏汽车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区域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营销服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人才培养的战略性项目。该项目面向全国区域的2025届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毕业生及26届实习生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进行招募，旨在通过定制化的成长及晋升机制，快速培养兼具产品能力、销售能力与管理能力的区域管理人才。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如果你对新能源汽车领域满怀热爱并勇于挑战，欢迎你的加入，我们携手“让想象发生”！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二、招聘对象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届海内外毕业生（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大专/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本科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及以上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，毕业时间在202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月-202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年8月）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2026届海内外实习生（大专/本科及以上，毕业时间在2025年9月-2026年8月）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420" w:leftChars="200" w:firstLine="420" w:firstLineChars="200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应聘通道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Cs w:val="21"/>
        </w:rPr>
        <w:t>在线投递简历地址：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instrText xml:space="preserve"> HYPERLINK "https://xiaopeng.jobs.feishu.cn/campus/" </w:instrTex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https://xiaopeng.jobs.feishu.cn/campus/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1289050</wp:posOffset>
            </wp:positionH>
            <wp:positionV relativeFrom="paragraph">
              <wp:posOffset>101600</wp:posOffset>
            </wp:positionV>
            <wp:extent cx="767080" cy="767080"/>
            <wp:effectExtent l="0" t="0" r="7620" b="7620"/>
            <wp:wrapSquare wrapText="bothSides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Cs w:val="21"/>
        </w:rPr>
        <w:t>简历投递二维码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3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Cs w:val="21"/>
        </w:rPr>
        <w:t>内推方式：寻找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小鹏</w:t>
      </w:r>
      <w:r>
        <w:rPr>
          <w:rFonts w:hint="eastAsia" w:asciiTheme="minorEastAsia" w:hAnsiTheme="minorEastAsia" w:eastAsiaTheme="minorEastAsia" w:cstheme="minorEastAsia"/>
          <w:szCs w:val="21"/>
        </w:rPr>
        <w:t>师兄师姐，获取内推专用链接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校招流程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网申→测评→宣讲会</w:t>
      </w:r>
      <w:r>
        <w:rPr>
          <w:rFonts w:hint="eastAsia" w:asciiTheme="minorEastAsia" w:hAnsiTheme="minorEastAsia" w:cstheme="minorEastAsia"/>
          <w:bCs/>
          <w:szCs w:val="21"/>
          <w:lang w:val="en-US" w:eastAsia="zh-CN"/>
        </w:rPr>
        <w:t>/双选会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→面试→发放offer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薪酬：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岗位薪资+不封顶提成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六险一金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险一金（养老保险、医疗保险、工伤保险、失业保险、生育保险、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商业保险、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住房公积金）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假期：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国家法定节假日及带薪年假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其他福利：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年度免费体检、节日礼包、优惠内购、餐补、打车补贴、健身房、健康小屋等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招聘岗位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1387"/>
        <w:gridCol w:w="4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566" w:type="dxa"/>
            <w:shd w:val="clear" w:color="auto" w:fill="DBEEF3" w:themeFill="accent5" w:themeFillTint="3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岗位方向</w:t>
            </w:r>
          </w:p>
        </w:tc>
        <w:tc>
          <w:tcPr>
            <w:tcW w:w="1387" w:type="dxa"/>
            <w:shd w:val="clear" w:color="auto" w:fill="DBEEF3" w:themeFill="accent5" w:themeFillTint="3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288" w:type="dxa"/>
            <w:shd w:val="clear" w:color="auto" w:fill="DBEEF3" w:themeFill="accent5" w:themeFillTint="3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新零售实习生/产品助理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大专/本科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专业不限，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市场营销/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管理科学与工程类/工商管理类/公共管理类/旅游管理类/心理学类专业优先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交付实习生/交付助理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大专/本科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专业不限，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车辆工程/市场营销/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管理科学与工程类/工商管理类/心理学类/理工类专业优先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新媒体运营实习生/新媒体运营助理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大专/本科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市场营销/新闻传播/网络与新媒体/汉语言文学专业优先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售后实习生/售后技师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大专/本科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车辆工程/机械工程/机电工程/材料工程等理工类专业优先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售后实习生/服务助理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大专/本科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专业不限，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市场营销/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管理科学与工程类/工商管理类/公共管理类/旅游管理类/心理学类专业优先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联系方式</w:t>
      </w:r>
    </w:p>
    <w:p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官网地址：</w:t>
      </w:r>
      <w:r>
        <w:rPr>
          <w:rStyle w:val="8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fldChar w:fldCharType="begin"/>
      </w:r>
      <w:r>
        <w:rPr>
          <w:rStyle w:val="8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instrText xml:space="preserve"> HYPERLINK "https://www.xiaopeng.com/about.html" </w:instrText>
      </w:r>
      <w:r>
        <w:rPr>
          <w:rStyle w:val="8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xiaopeng.com/about.html</w:t>
      </w:r>
      <w:r>
        <w:rPr>
          <w:rStyle w:val="8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更多校招动态，可前往小鹏汽车校招官网或关注微信公众号【小鹏汽车招聘】进行查询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both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138430</wp:posOffset>
          </wp:positionH>
          <wp:positionV relativeFrom="margin">
            <wp:posOffset>-198120</wp:posOffset>
          </wp:positionV>
          <wp:extent cx="5257165" cy="9093200"/>
          <wp:effectExtent l="0" t="0" r="635" b="0"/>
          <wp:wrapNone/>
          <wp:docPr id="5" name="WordPictureWatermark1" descr="image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" descr="image89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165" cy="90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831215" cy="187325"/>
          <wp:effectExtent l="0" t="0" r="6985" b="3175"/>
          <wp:docPr id="2" name="图片 2" descr="小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小鹏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1215" cy="1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34965"/>
    <w:multiLevelType w:val="singleLevel"/>
    <w:tmpl w:val="F473496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9BA48FA"/>
    <w:multiLevelType w:val="singleLevel"/>
    <w:tmpl w:val="19BA48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79D6"/>
    <w:rsid w:val="038F6065"/>
    <w:rsid w:val="053A13B6"/>
    <w:rsid w:val="07064092"/>
    <w:rsid w:val="07254947"/>
    <w:rsid w:val="07437D0A"/>
    <w:rsid w:val="091A193D"/>
    <w:rsid w:val="09824426"/>
    <w:rsid w:val="0D352639"/>
    <w:rsid w:val="0DA306EE"/>
    <w:rsid w:val="0E774302"/>
    <w:rsid w:val="0EF14287"/>
    <w:rsid w:val="0FFD6741"/>
    <w:rsid w:val="104640E5"/>
    <w:rsid w:val="112B2239"/>
    <w:rsid w:val="12065420"/>
    <w:rsid w:val="122968D9"/>
    <w:rsid w:val="12CA3C90"/>
    <w:rsid w:val="130F7E50"/>
    <w:rsid w:val="13DA637D"/>
    <w:rsid w:val="147E132C"/>
    <w:rsid w:val="156C0CD5"/>
    <w:rsid w:val="17E2241E"/>
    <w:rsid w:val="18E524E5"/>
    <w:rsid w:val="1C112A1C"/>
    <w:rsid w:val="1C3A035E"/>
    <w:rsid w:val="211A20DA"/>
    <w:rsid w:val="23944D6C"/>
    <w:rsid w:val="2536735A"/>
    <w:rsid w:val="25731D7F"/>
    <w:rsid w:val="263E274C"/>
    <w:rsid w:val="273023B5"/>
    <w:rsid w:val="279F048E"/>
    <w:rsid w:val="28840408"/>
    <w:rsid w:val="2C062E4F"/>
    <w:rsid w:val="2DA354EC"/>
    <w:rsid w:val="2F3A4309"/>
    <w:rsid w:val="30A14B55"/>
    <w:rsid w:val="313C4D53"/>
    <w:rsid w:val="32A61DA7"/>
    <w:rsid w:val="3309404A"/>
    <w:rsid w:val="33ED7B40"/>
    <w:rsid w:val="36FE0747"/>
    <w:rsid w:val="382D55B6"/>
    <w:rsid w:val="389116A1"/>
    <w:rsid w:val="394230EC"/>
    <w:rsid w:val="3CE968BC"/>
    <w:rsid w:val="3D1C345A"/>
    <w:rsid w:val="3D5B0736"/>
    <w:rsid w:val="3D733BDF"/>
    <w:rsid w:val="3F61340A"/>
    <w:rsid w:val="420C70F0"/>
    <w:rsid w:val="42901043"/>
    <w:rsid w:val="49057217"/>
    <w:rsid w:val="4A007BF5"/>
    <w:rsid w:val="4A0A3D88"/>
    <w:rsid w:val="4A7A1270"/>
    <w:rsid w:val="4BC42D59"/>
    <w:rsid w:val="4C257B0E"/>
    <w:rsid w:val="4CEE4DC5"/>
    <w:rsid w:val="4EE07773"/>
    <w:rsid w:val="509748C6"/>
    <w:rsid w:val="511107EA"/>
    <w:rsid w:val="514C30F0"/>
    <w:rsid w:val="51A74EF3"/>
    <w:rsid w:val="52246B89"/>
    <w:rsid w:val="533D513A"/>
    <w:rsid w:val="54AA511A"/>
    <w:rsid w:val="58B024C5"/>
    <w:rsid w:val="58B46D90"/>
    <w:rsid w:val="59841A6C"/>
    <w:rsid w:val="5A13386E"/>
    <w:rsid w:val="5A143D79"/>
    <w:rsid w:val="5BA9396F"/>
    <w:rsid w:val="5BB86188"/>
    <w:rsid w:val="5BE57F51"/>
    <w:rsid w:val="5C0869CD"/>
    <w:rsid w:val="5E0C5358"/>
    <w:rsid w:val="60A33183"/>
    <w:rsid w:val="62590D05"/>
    <w:rsid w:val="63DB5E63"/>
    <w:rsid w:val="66444FD8"/>
    <w:rsid w:val="668003CB"/>
    <w:rsid w:val="674F2F0C"/>
    <w:rsid w:val="69262831"/>
    <w:rsid w:val="6A762A92"/>
    <w:rsid w:val="6B87496D"/>
    <w:rsid w:val="6BDB404F"/>
    <w:rsid w:val="6D321033"/>
    <w:rsid w:val="6D7D01AD"/>
    <w:rsid w:val="71394751"/>
    <w:rsid w:val="719D69F4"/>
    <w:rsid w:val="72C9191C"/>
    <w:rsid w:val="74C958A7"/>
    <w:rsid w:val="765E373E"/>
    <w:rsid w:val="76C608A6"/>
    <w:rsid w:val="77933B3B"/>
    <w:rsid w:val="789B656C"/>
    <w:rsid w:val="79037EA5"/>
    <w:rsid w:val="7AC15EF1"/>
    <w:rsid w:val="7B2A3772"/>
    <w:rsid w:val="7D0A7CE6"/>
    <w:rsid w:val="7EF91DDE"/>
    <w:rsid w:val="7F302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2024-04-22T10:05:00Z</dcterms:created>
  <dc:creator>Apache POI</dc:creator>
  <cp:lastModifiedBy>xpeng</cp:lastModifiedBy>
  <dcterms:modified xsi:type="dcterms:W3CDTF">2025-03-04T10:47:30Z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872E7864FCD74AE5AE685235B6E10E81</vt:lpwstr>
  </property>
</Properties>
</file>