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6DA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352B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风起祥承，智创未来 — 祥承科技2025届校园招聘</w:t>
      </w:r>
    </w:p>
    <w:p w14:paraId="28867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与其等风，不如造风！</w:t>
      </w:r>
    </w:p>
    <w:p w14:paraId="1354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来祥承，一起做造风的人！</w:t>
      </w:r>
    </w:p>
    <w:p w14:paraId="29C1F6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企业简介</w:t>
      </w:r>
    </w:p>
    <w:p w14:paraId="203C7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自2015年成立以来，祥承科技始终专注于企业智能硬件的研发与生产。以自主品牌KOZEN和MovFast为核心，我们提供一系列多元化产品，包括智能POS、PDA和台式收银机等，致力于通过技术创新显著提升企业效率，成为行业内的标杆品牌。</w:t>
      </w:r>
    </w:p>
    <w:p w14:paraId="7187F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为满足大客户的独特需求，我们提供专业的ODM定制服务。至今，我们已成功向市场交付超千万台设备，赢得客户的信任和支持。</w:t>
      </w:r>
    </w:p>
    <w:p w14:paraId="67C11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同时，我们积极研发以提高团队协作效率为核心的新一代解决方案，并推出以“科技致善”为理念的品牌Nebullar，为用户带来更优质的体验。</w:t>
      </w:r>
    </w:p>
    <w:p w14:paraId="0F908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祥承科技，我们深信创新是引领未来的关键。我们鼓励团队内部持续学习，不断进步，坚持以结果为导向，追求卓越品质。我们的企业文化建立在诚信的基础上，强调团队协作和相互信任。我们勇于面对挑战，不断寻求突破。同时，我们坚定不移践行社会责任，坚持可持续发展，为社会做出贡献。</w:t>
      </w:r>
    </w:p>
    <w:p w14:paraId="32742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我们的团队展现出坚韧不拔的毅力和创新精神，始终以第一性原理为指引，深入思考解决问题、创造新的价值。我们坚信，通过我们的共同努力和不懈奋斗，一定能为世界创造更加智能和高效的未来。</w:t>
      </w:r>
    </w:p>
    <w:p w14:paraId="44EDCA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招聘岗位</w:t>
      </w:r>
    </w:p>
    <w:p w14:paraId="6EF4B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75501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研发类（上海/宜宾）</w:t>
      </w:r>
    </w:p>
    <w:p w14:paraId="7E540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Android开发工程师   软件开发工程师    驱动工程师         金融工程师           基带工程师           射频工程师          PCB工程师           NPI工程师       软件测试工程师         硬件测试工程师        堆叠工程师              结构工程师</w:t>
      </w:r>
    </w:p>
    <w:p w14:paraId="32DB9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算法工程师             质量工程师           研发项目经理           软件项目经理</w:t>
      </w:r>
    </w:p>
    <w:p w14:paraId="0A412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营销类（上海）</w:t>
      </w:r>
    </w:p>
    <w:p w14:paraId="3DB86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销售运营专员</w:t>
      </w:r>
      <w:r>
        <w:rPr>
          <w:rFonts w:hint="eastAsia" w:ascii="黑体" w:hAnsi="黑体" w:eastAsia="黑体" w:cs="黑体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lang w:val="en-US" w:eastAsia="zh-CN"/>
        </w:rPr>
        <w:t>技术支持工程师</w:t>
      </w:r>
      <w:r>
        <w:rPr>
          <w:rFonts w:hint="eastAsia" w:ascii="黑体" w:hAnsi="黑体" w:eastAsia="黑体" w:cs="黑体"/>
          <w:lang w:val="en-US" w:eastAsia="zh-CN"/>
        </w:rPr>
        <w:t xml:space="preserve">       </w:t>
      </w:r>
      <w:r>
        <w:rPr>
          <w:rFonts w:hint="default" w:ascii="黑体" w:hAnsi="黑体" w:eastAsia="黑体" w:cs="黑体"/>
          <w:lang w:val="en-US" w:eastAsia="zh-CN"/>
        </w:rPr>
        <w:t>客户项目经理</w:t>
      </w:r>
      <w:r>
        <w:rPr>
          <w:rFonts w:hint="eastAsia" w:ascii="黑体" w:hAnsi="黑体" w:eastAsia="黑体" w:cs="黑体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lang w:val="en-US" w:eastAsia="zh-CN"/>
        </w:rPr>
        <w:t>海外商务专员</w:t>
      </w:r>
    </w:p>
    <w:p w14:paraId="58D76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数据类（上海）      </w:t>
      </w:r>
      <w:r>
        <w:rPr>
          <w:rFonts w:hint="default" w:ascii="黑体" w:hAnsi="黑体" w:eastAsia="黑体" w:cs="黑体"/>
          <w:lang w:val="en-US" w:eastAsia="zh-CN"/>
        </w:rPr>
        <w:t>数据分析工程师</w:t>
      </w:r>
      <w:r>
        <w:rPr>
          <w:rFonts w:hint="eastAsia" w:ascii="黑体" w:hAnsi="黑体" w:eastAsia="黑体" w:cs="黑体"/>
          <w:lang w:val="en-US" w:eastAsia="zh-CN"/>
        </w:rPr>
        <w:t xml:space="preserve">       </w:t>
      </w:r>
      <w:r>
        <w:rPr>
          <w:rFonts w:hint="default" w:ascii="黑体" w:hAnsi="黑体" w:eastAsia="黑体" w:cs="黑体"/>
          <w:lang w:val="en-US" w:eastAsia="zh-CN"/>
        </w:rPr>
        <w:t>数据开发工程师</w:t>
      </w:r>
    </w:p>
    <w:p w14:paraId="45F3B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运营类（上海）      </w:t>
      </w:r>
      <w:r>
        <w:rPr>
          <w:rFonts w:hint="default" w:ascii="黑体" w:hAnsi="黑体" w:eastAsia="黑体" w:cs="黑体"/>
          <w:lang w:val="en-US" w:eastAsia="zh-CN"/>
        </w:rPr>
        <w:t>计划</w:t>
      </w:r>
      <w:r>
        <w:rPr>
          <w:rFonts w:hint="eastAsia" w:ascii="黑体" w:hAnsi="黑体" w:eastAsia="黑体" w:cs="黑体"/>
          <w:lang w:val="en-US" w:eastAsia="zh-CN"/>
        </w:rPr>
        <w:t xml:space="preserve">专员             </w:t>
      </w:r>
      <w:r>
        <w:rPr>
          <w:rFonts w:hint="default" w:ascii="黑体" w:hAnsi="黑体" w:eastAsia="黑体" w:cs="黑体"/>
          <w:lang w:val="en-US" w:eastAsia="zh-CN"/>
        </w:rPr>
        <w:t>运营专员</w:t>
      </w:r>
    </w:p>
    <w:p w14:paraId="2AD96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设计类（上海）      </w:t>
      </w:r>
      <w:r>
        <w:rPr>
          <w:rFonts w:hint="default" w:ascii="黑体" w:hAnsi="黑体" w:eastAsia="黑体" w:cs="黑体"/>
          <w:lang w:val="en-US" w:eastAsia="zh-CN"/>
        </w:rPr>
        <w:t>工业设计</w:t>
      </w:r>
      <w:r>
        <w:rPr>
          <w:rFonts w:hint="eastAsia" w:ascii="黑体" w:hAnsi="黑体" w:eastAsia="黑体" w:cs="黑体"/>
          <w:lang w:val="en-US" w:eastAsia="zh-CN"/>
        </w:rPr>
        <w:t xml:space="preserve">             </w:t>
      </w:r>
      <w:r>
        <w:rPr>
          <w:rFonts w:hint="default" w:ascii="黑体" w:hAnsi="黑体" w:eastAsia="黑体" w:cs="黑体"/>
          <w:lang w:val="en-US" w:eastAsia="zh-CN"/>
        </w:rPr>
        <w:t>包装工程师</w:t>
      </w:r>
    </w:p>
    <w:p w14:paraId="37F66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职能类（上海）      </w:t>
      </w:r>
      <w:r>
        <w:rPr>
          <w:rFonts w:hint="eastAsia" w:ascii="黑体" w:hAnsi="黑体" w:eastAsia="黑体" w:cs="黑体"/>
          <w:lang w:val="en-US" w:eastAsia="zh-CN"/>
        </w:rPr>
        <w:t>人力资源专员         财务专员</w:t>
      </w:r>
    </w:p>
    <w:p w14:paraId="1B4F1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产品类（上海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）      </w:t>
      </w:r>
      <w:r>
        <w:rPr>
          <w:rFonts w:hint="eastAsia" w:ascii="黑体" w:hAnsi="黑体" w:eastAsia="黑体" w:cs="黑体"/>
          <w:lang w:val="en-US" w:eastAsia="zh-CN"/>
        </w:rPr>
        <w:t>产品经理</w:t>
      </w:r>
    </w:p>
    <w:p w14:paraId="61C16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采购类（宜宾）      </w:t>
      </w:r>
      <w:r>
        <w:rPr>
          <w:rFonts w:hint="eastAsia" w:ascii="黑体" w:hAnsi="黑体" w:eastAsia="黑体" w:cs="黑体"/>
          <w:lang w:val="en-US" w:eastAsia="zh-CN"/>
        </w:rPr>
        <w:t>采购工程师</w:t>
      </w:r>
    </w:p>
    <w:p w14:paraId="0086FC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福利待遇</w:t>
      </w:r>
    </w:p>
    <w:p w14:paraId="6FB4A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薪资标准：为优秀毕业生提供具有竞争力的薪酬</w:t>
      </w:r>
    </w:p>
    <w:p w14:paraId="60729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落户福利：公司将协助有落户资质的同学完成落户</w:t>
      </w:r>
    </w:p>
    <w:p w14:paraId="179DD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基本福利：带薪培训+五险一金+晋升空间</w:t>
      </w:r>
    </w:p>
    <w:p w14:paraId="76A60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特殊福利：加班补贴+下午茶+灵活调休+海外补贴</w:t>
      </w:r>
    </w:p>
    <w:p w14:paraId="2424A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日常关爱：年度体检+年度团建+生日会+各类社团</w:t>
      </w:r>
    </w:p>
    <w:p w14:paraId="06C954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招聘流程及网申地址</w:t>
      </w:r>
    </w:p>
    <w:p w14:paraId="30EBC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招聘流程：网申-在线测评/笔试-远程面试-0ffer发放-三方签约-实习/入职</w:t>
      </w:r>
    </w:p>
    <w:p w14:paraId="02230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网申地址：</w:t>
      </w:r>
      <w:r>
        <w:rPr>
          <w:rFonts w:hint="eastAsia" w:ascii="黑体" w:hAnsi="黑体" w:eastAsia="黑体" w:cs="黑体"/>
          <w:color w:val="auto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lang w:val="en-US" w:eastAsia="zh-CN"/>
        </w:rPr>
        <w:instrText xml:space="preserve"> HYPERLINK "https://xchengtech.zhiye.com/" </w:instrText>
      </w:r>
      <w:r>
        <w:rPr>
          <w:rFonts w:hint="eastAsia" w:ascii="黑体" w:hAnsi="黑体" w:eastAsia="黑体" w:cs="黑体"/>
          <w:color w:val="auto"/>
          <w:lang w:val="en-US" w:eastAsia="zh-CN"/>
        </w:rPr>
        <w:fldChar w:fldCharType="separate"/>
      </w:r>
      <w:r>
        <w:rPr>
          <w:rStyle w:val="7"/>
          <w:rFonts w:hint="eastAsia" w:ascii="黑体" w:hAnsi="黑体" w:eastAsia="黑体" w:cs="黑体"/>
          <w:lang w:val="en-US" w:eastAsia="zh-CN"/>
        </w:rPr>
        <w:t>https://xchengtech.zhiye.com/</w:t>
      </w:r>
      <w:r>
        <w:rPr>
          <w:rFonts w:hint="eastAsia" w:ascii="黑体" w:hAnsi="黑体" w:eastAsia="黑体" w:cs="黑体"/>
          <w:color w:val="auto"/>
          <w:lang w:val="en-US" w:eastAsia="zh-CN"/>
        </w:rPr>
        <w:fldChar w:fldCharType="end"/>
      </w:r>
    </w:p>
    <w:p w14:paraId="359B5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 w14:paraId="524C7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移动端投递入口：</w:t>
      </w:r>
    </w:p>
    <w:p w14:paraId="2D53B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95250</wp:posOffset>
            </wp:positionV>
            <wp:extent cx="1028700" cy="1024255"/>
            <wp:effectExtent l="0" t="0" r="0" b="4445"/>
            <wp:wrapNone/>
            <wp:docPr id="2" name="图片 2" descr="cb61d67cf5e157823e9f969e040a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61d67cf5e157823e9f969e040a10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B3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42AAD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070E0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555D25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投递邮箱：</w:t>
      </w:r>
      <w:r>
        <w:rPr>
          <w:rFonts w:hint="eastAsia" w:ascii="黑体" w:hAnsi="黑体" w:eastAsia="黑体" w:cs="黑体"/>
          <w:color w:val="auto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lang w:val="en-US" w:eastAsia="zh-CN"/>
        </w:rPr>
        <w:instrText xml:space="preserve"> HYPERLINK "mailto:junhan.zuo@xchengtech.com" </w:instrText>
      </w:r>
      <w:r>
        <w:rPr>
          <w:rFonts w:hint="eastAsia" w:ascii="黑体" w:hAnsi="黑体" w:eastAsia="黑体" w:cs="黑体"/>
          <w:color w:val="auto"/>
          <w:lang w:val="en-US" w:eastAsia="zh-CN"/>
        </w:rPr>
        <w:fldChar w:fldCharType="separate"/>
      </w:r>
      <w:r>
        <w:rPr>
          <w:rStyle w:val="7"/>
          <w:rFonts w:hint="eastAsia" w:ascii="黑体" w:hAnsi="黑体" w:eastAsia="黑体" w:cs="黑体"/>
          <w:color w:val="auto"/>
          <w:lang w:val="en-US" w:eastAsia="zh-CN"/>
        </w:rPr>
        <w:t>campus@xc-tech.com</w:t>
      </w:r>
      <w:r>
        <w:rPr>
          <w:rFonts w:hint="eastAsia" w:ascii="黑体" w:hAnsi="黑体" w:eastAsia="黑体" w:cs="黑体"/>
          <w:color w:val="auto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</w:p>
    <w:p w14:paraId="03925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联系方式：17673147327（微信同号）左经理</w:t>
      </w:r>
    </w:p>
    <w:p w14:paraId="6A93342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35D725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了解更多</w:t>
      </w:r>
    </w:p>
    <w:p w14:paraId="17114D7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0003AC4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3422650</wp:posOffset>
            </wp:positionH>
            <wp:positionV relativeFrom="paragraph">
              <wp:posOffset>294640</wp:posOffset>
            </wp:positionV>
            <wp:extent cx="1607185" cy="1607185"/>
            <wp:effectExtent l="0" t="0" r="5715" b="5715"/>
            <wp:wrapNone/>
            <wp:docPr id="5" name="图片 5" descr="lQDPJwRQ4lcDaGPNA1zNA1ywQQEXqe-gJvYGk361pxqcAA_860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DPJwRQ4lcDaGPNA1zNA1ywQQEXqe-gJvYGk361pxqcAA_860_8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lang w:val="en-US" w:eastAsia="zh-CN"/>
        </w:rPr>
        <w:t>更多校招咨询请添加QQ群                                 祥承科技公众号</w:t>
      </w:r>
    </w:p>
    <w:p w14:paraId="7CE0729F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1423670" cy="1423670"/>
            <wp:effectExtent l="0" t="0" r="11430" b="11430"/>
            <wp:wrapNone/>
            <wp:docPr id="3" name="图片 3" descr="lQDPJxH0b0TWKuPNAzfNAzew9mkpBSd9j98Gk33iBRoaAA_823_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JxH0b0TWKuPNAzfNAzew9mkpBSd9j98Gk33iBRoaAA_823_8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2367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038B9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6366A6F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51C6EE0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7E04EC6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7773BE4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50F5E24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77F91B6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2315F69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</w:p>
    <w:p w14:paraId="03B3A662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祥承科技2025秋招交流QQ群                             了解更多祥承资讯</w:t>
      </w:r>
    </w:p>
    <w:p w14:paraId="6F99A2B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群号（700400463）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1FD9">
    <w:pPr>
      <w:pStyle w:val="2"/>
      <w:jc w:val="center"/>
      <w:rPr>
        <w:b/>
        <w:bCs/>
      </w:rPr>
    </w:pPr>
    <w:r>
      <w:rPr>
        <w:rFonts w:hint="eastAsia"/>
        <w:b/>
        <w:bCs/>
      </w:rPr>
      <w:t>https://www.xc-tech.com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5472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359410</wp:posOffset>
              </wp:positionV>
              <wp:extent cx="5276850" cy="6350"/>
              <wp:effectExtent l="0" t="6350" r="6350" b="63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44905" y="912495"/>
                        <a:ext cx="5276850" cy="63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5pt;margin-top:28.3pt;height:0.5pt;width:415.5pt;z-index:251661312;mso-width-relative:page;mso-height-relative:page;" filled="f" stroked="t" coordsize="21600,21600" o:gfxdata="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XgOjdEAAAAGAQAADwAAAAAAAAABACAAAAAiAAAAZHJzL2Rvd25yZXYueG1s&#10;UEsBAhQAFAAAAAgAh07iQFsyGq7/AQAAygMAAA4AAAAAAAAAAQAgAAAAIAEAAGRycy9lMm9Eb2Mu&#10;eG1sUEsFBgAAAAAGAAYAWQEAAJEFAAAAAA==&#10;">
              <v:fill on="f" focussize="0,0"/>
              <v:stroke weight="1pt" color="#4874CB [3204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-31750</wp:posOffset>
          </wp:positionV>
          <wp:extent cx="1347470" cy="430530"/>
          <wp:effectExtent l="0" t="0" r="11430" b="1270"/>
          <wp:wrapTight wrapText="bothSides">
            <wp:wrapPolygon>
              <wp:start x="0" y="0"/>
              <wp:lineTo x="0" y="21027"/>
              <wp:lineTo x="21376" y="21027"/>
              <wp:lineTo x="21376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47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</w:t>
    </w:r>
    <w:r>
      <w:rPr>
        <w:rFonts w:hint="eastAsia"/>
        <w:b/>
        <w:bCs/>
        <w:lang w:val="en-US" w:eastAsia="zh-CN"/>
      </w:rPr>
      <w:t xml:space="preserve">  </w:t>
    </w:r>
    <w:r>
      <w:rPr>
        <w:rFonts w:hint="eastAsia"/>
        <w:b/>
        <w:bCs/>
        <w:color w:val="auto"/>
        <w:lang w:val="en-US" w:eastAsia="zh-CN"/>
      </w:rPr>
      <w:fldChar w:fldCharType="begin"/>
    </w:r>
    <w:r>
      <w:rPr>
        <w:rFonts w:hint="eastAsia"/>
        <w:b/>
        <w:bCs/>
        <w:color w:val="auto"/>
        <w:lang w:val="en-US" w:eastAsia="zh-CN"/>
      </w:rPr>
      <w:instrText xml:space="preserve"> HYPERLINK "mailto:hr@xchengtech.com" </w:instrText>
    </w:r>
    <w:r>
      <w:rPr>
        <w:rFonts w:hint="eastAsia"/>
        <w:b/>
        <w:bCs/>
        <w:color w:val="auto"/>
        <w:lang w:val="en-US" w:eastAsia="zh-CN"/>
      </w:rPr>
      <w:fldChar w:fldCharType="separate"/>
    </w:r>
    <w:r>
      <w:rPr>
        <w:rStyle w:val="7"/>
        <w:rFonts w:hint="eastAsia"/>
        <w:b/>
        <w:bCs/>
        <w:color w:val="auto"/>
        <w:lang w:val="en-US" w:eastAsia="zh-CN"/>
      </w:rPr>
      <w:t>hr@xchengtech.com</w:t>
    </w:r>
    <w:r>
      <w:rPr>
        <w:rFonts w:hint="eastAsia"/>
        <w:b/>
        <w:bCs/>
        <w:color w:val="auto"/>
        <w:lang w:val="en-US" w:eastAsia="zh-CN"/>
      </w:rPr>
      <w:fldChar w:fldCharType="end"/>
    </w:r>
    <w:r>
      <w:rPr>
        <w:rFonts w:hint="eastAsia"/>
        <w:b/>
        <w:bCs/>
        <w:lang w:val="en-US" w:eastAsia="zh-CN"/>
      </w:rPr>
      <w:t xml:space="preserve">                           </w:t>
    </w:r>
    <w:r>
      <w:rPr>
        <w:rFonts w:ascii="宋体" w:hAnsi="宋体" w:eastAsia="宋体" w:cs="宋体"/>
        <w:b/>
        <w:bCs/>
        <w:sz w:val="18"/>
        <w:szCs w:val="18"/>
      </w:rPr>
      <w:t>上海市浦东新区龙东大道3000号10号楼</w: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6</w:t>
    </w:r>
    <w:r>
      <w:rPr>
        <w:rFonts w:ascii="宋体" w:hAnsi="宋体" w:eastAsia="宋体" w:cs="宋体"/>
        <w:b/>
        <w:bCs/>
        <w:sz w:val="18"/>
        <w:szCs w:val="18"/>
      </w:rPr>
      <w:t>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00ADD"/>
    <w:multiLevelType w:val="singleLevel"/>
    <w:tmpl w:val="78F00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00172A27"/>
    <w:rsid w:val="059B55BE"/>
    <w:rsid w:val="0CF307C8"/>
    <w:rsid w:val="11FA43A7"/>
    <w:rsid w:val="150115A9"/>
    <w:rsid w:val="16490C5F"/>
    <w:rsid w:val="18047D2E"/>
    <w:rsid w:val="2187266E"/>
    <w:rsid w:val="22135D23"/>
    <w:rsid w:val="30FD3114"/>
    <w:rsid w:val="38A804D3"/>
    <w:rsid w:val="3B911029"/>
    <w:rsid w:val="3D5B18EE"/>
    <w:rsid w:val="598F0E9D"/>
    <w:rsid w:val="5F2A68BE"/>
    <w:rsid w:val="65D919AE"/>
    <w:rsid w:val="65E46F18"/>
    <w:rsid w:val="660E4EA0"/>
    <w:rsid w:val="6CB247D7"/>
    <w:rsid w:val="6E357BEB"/>
    <w:rsid w:val="6EAA2FD1"/>
    <w:rsid w:val="7445284D"/>
    <w:rsid w:val="77FA34D6"/>
    <w:rsid w:val="7C621CFD"/>
    <w:rsid w:val="7FA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1054</Characters>
  <Lines>0</Lines>
  <Paragraphs>0</Paragraphs>
  <TotalTime>4</TotalTime>
  <ScaleCrop>false</ScaleCrop>
  <LinksUpToDate>false</LinksUpToDate>
  <CharactersWithSpaces>1330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2024-07-22T06:00:00Z</dcterms:created>
  <dc:creator>junhan.zuo</dc:creator>
  <cp:lastModifiedBy>WPS_1625716112</cp:lastModifiedBy>
  <dcterms:modified xsi:type="dcterms:W3CDTF">2024-09-09T08:06:40Z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34BE37A030134EF68303B16DFFBF3F78_12</vt:lpwstr>
  </property>
</Properties>
</file>