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E3D19">
      <w:pPr>
        <w:jc w:val="center"/>
        <w:rPr>
          <w:rFonts w:ascii="华文黑体" w:hAnsi="华文黑体" w:eastAsia="华文黑体" w:cs="华文黑体"/>
          <w:sz w:val="44"/>
          <w:szCs w:val="44"/>
        </w:rPr>
      </w:pPr>
      <w:r>
        <w:rPr>
          <w:rFonts w:hint="eastAsia" w:ascii="华文黑体" w:hAnsi="华文黑体" w:eastAsia="华文黑体" w:cs="华文黑体"/>
          <w:sz w:val="44"/>
          <w:szCs w:val="44"/>
        </w:rPr>
        <w:t>这个秋天，央企邀请你成为“核五”青年！</w:t>
      </w:r>
    </w:p>
    <w:p w14:paraId="59C3DC35">
      <w:pPr>
        <w:rPr>
          <w:rFonts w:ascii="幼圆" w:eastAsia="幼圆"/>
          <w:sz w:val="28"/>
          <w:szCs w:val="28"/>
        </w:rPr>
      </w:pPr>
      <w:r>
        <w:rPr>
          <w:rFonts w:hint="eastAsia" w:ascii="华文黑体" w:hAnsi="华文黑体" w:eastAsia="华文黑体" w:cs="华文黑体"/>
          <w:sz w:val="44"/>
          <w:szCs w:val="44"/>
          <w:lang w:val="en-US" w:eastAsia="zh-CN"/>
        </w:rPr>
        <w:t>中国核工业第五建设有限公司</w:t>
      </w:r>
      <w:r>
        <w:rPr>
          <w:rFonts w:hint="eastAsia" w:ascii="华文黑体" w:hAnsi="华文黑体" w:eastAsia="华文黑体" w:cs="华文黑体"/>
          <w:sz w:val="44"/>
          <w:szCs w:val="44"/>
        </w:rPr>
        <w:t>2</w:t>
      </w:r>
      <w:r>
        <w:rPr>
          <w:rFonts w:ascii="华文黑体" w:hAnsi="华文黑体" w:eastAsia="华文黑体" w:cs="华文黑体"/>
          <w:sz w:val="44"/>
          <w:szCs w:val="44"/>
        </w:rPr>
        <w:t>02</w:t>
      </w:r>
      <w:r>
        <w:rPr>
          <w:rFonts w:hint="eastAsia" w:ascii="华文黑体" w:hAnsi="华文黑体" w:eastAsia="华文黑体" w:cs="华文黑体"/>
          <w:sz w:val="44"/>
          <w:szCs w:val="44"/>
          <w:lang w:val="en-US" w:eastAsia="zh-CN"/>
        </w:rPr>
        <w:t>5</w:t>
      </w:r>
      <w:r>
        <w:rPr>
          <w:rFonts w:hint="eastAsia" w:ascii="华文黑体" w:hAnsi="华文黑体" w:eastAsia="华文黑体" w:cs="华文黑体"/>
          <w:sz w:val="44"/>
          <w:szCs w:val="44"/>
        </w:rPr>
        <w:t>届校园招聘</w:t>
      </w:r>
    </w:p>
    <w:p w14:paraId="7E613B0E">
      <w:pPr>
        <w:ind w:firstLine="560" w:firstLineChars="200"/>
        <w:rPr>
          <w:rFonts w:hint="eastAsia" w:ascii="幼圆" w:eastAsia="幼圆"/>
          <w:sz w:val="28"/>
          <w:szCs w:val="28"/>
        </w:rPr>
      </w:pPr>
      <w:r>
        <w:rPr>
          <w:rFonts w:hint="eastAsia" w:ascii="幼圆" w:eastAsia="幼圆"/>
          <w:sz w:val="28"/>
          <w:szCs w:val="28"/>
        </w:rPr>
        <w:t>绿色能源时代背景下</w:t>
      </w:r>
      <w:r>
        <w:rPr>
          <w:rFonts w:hint="eastAsia" w:ascii="幼圆" w:eastAsia="幼圆"/>
          <w:sz w:val="28"/>
          <w:szCs w:val="28"/>
          <w:lang w:eastAsia="zh-CN"/>
        </w:rPr>
        <w:t>，</w:t>
      </w:r>
      <w:r>
        <w:rPr>
          <w:rFonts w:hint="eastAsia" w:ascii="幼圆" w:eastAsia="幼圆"/>
          <w:sz w:val="28"/>
          <w:szCs w:val="28"/>
        </w:rPr>
        <w:t>什么是绿色能源的真谛？当理念共鸣，强者终将相逢</w:t>
      </w:r>
      <w:r>
        <w:rPr>
          <w:rFonts w:hint="eastAsia" w:ascii="幼圆" w:eastAsia="幼圆"/>
          <w:sz w:val="28"/>
          <w:szCs w:val="28"/>
          <w:lang w:eastAsia="zh-CN"/>
        </w:rPr>
        <w:t>，</w:t>
      </w:r>
      <w:r>
        <w:rPr>
          <w:rFonts w:hint="eastAsia" w:ascii="幼圆" w:eastAsia="幼圆"/>
          <w:sz w:val="28"/>
          <w:szCs w:val="28"/>
        </w:rPr>
        <w:t>中核五公司作为低碳生活建设者，助力梦想致远；加入我们，一起书写我国核工业建设新篇章！</w:t>
      </w:r>
    </w:p>
    <w:p w14:paraId="113A9AC9">
      <w:pPr>
        <w:jc w:val="center"/>
        <w:rPr>
          <w:rFonts w:hint="eastAsia" w:ascii="幼圆" w:eastAsia="幼圆"/>
          <w:sz w:val="28"/>
          <w:szCs w:val="28"/>
        </w:rPr>
      </w:pPr>
      <w:r>
        <w:rPr>
          <w:rFonts w:hint="eastAsia" w:ascii="幼圆" w:eastAsia="幼圆"/>
          <w:sz w:val="28"/>
          <w:szCs w:val="28"/>
        </w:rPr>
        <w:t>关于我们</w:t>
      </w:r>
    </w:p>
    <w:p w14:paraId="5798B452">
      <w:pPr>
        <w:ind w:firstLine="560" w:firstLineChars="200"/>
        <w:rPr>
          <w:rFonts w:hint="eastAsia" w:ascii="幼圆" w:eastAsia="幼圆"/>
          <w:sz w:val="28"/>
          <w:szCs w:val="28"/>
        </w:rPr>
      </w:pPr>
      <w:r>
        <w:rPr>
          <w:rFonts w:hint="eastAsia" w:ascii="幼圆" w:eastAsia="幼圆"/>
          <w:sz w:val="28"/>
          <w:szCs w:val="28"/>
        </w:rPr>
        <w:t>中国核工业第五建设有限公司（简称“中核五公司”）组建于1964年，隶属于中国核工业集团有限公司，是中国核工业建设股份有限公司（股票代码：601611）的重要成员单位。公司是以核工程、核电工程和工业与民用建筑安装工程业务为主的大型综合性建筑安装企业。公司曾荣获中国建筑工程鲁班奖，国家优质工程金奖、银奖，中国安装之星等省部级及以上优质工程奖近百余项，先后29次荣获上海市重大工程立功竞赛优秀公司。公司拥有专利267项，省部级科技进步奖90项、国家科技进步奖3项。</w:t>
      </w:r>
    </w:p>
    <w:p w14:paraId="07BCC3A3">
      <w:pPr>
        <w:rPr>
          <w:rFonts w:hint="eastAsia" w:ascii="幼圆" w:eastAsia="幼圆"/>
          <w:sz w:val="28"/>
          <w:szCs w:val="28"/>
        </w:rPr>
      </w:pPr>
      <w:r>
        <w:rPr>
          <w:rFonts w:hint="eastAsia" w:ascii="幼圆" w:eastAsia="幼圆"/>
          <w:sz w:val="28"/>
          <w:szCs w:val="28"/>
        </w:rPr>
        <w:t>新时代的年轻人秉持高远的理想与情怀，中核五公司已吹响新征程的集结号，诚邀广大毕业生加入，立足岗位，强核报国，弘扬爱国奋斗精神，建功立业新时代！</w:t>
      </w:r>
    </w:p>
    <w:p w14:paraId="6D903006">
      <w:pPr>
        <w:spacing w:line="360" w:lineRule="auto"/>
        <w:jc w:val="center"/>
        <w:rPr>
          <w:rFonts w:ascii="幼圆" w:eastAsia="幼圆"/>
          <w:b/>
          <w:bCs/>
          <w:i/>
          <w:sz w:val="24"/>
          <w:szCs w:val="24"/>
        </w:rPr>
      </w:pPr>
      <w:r>
        <w:rPr>
          <w:rFonts w:hint="eastAsia" w:ascii="幼圆" w:eastAsia="幼圆"/>
          <w:b/>
          <w:bCs/>
          <w:sz w:val="28"/>
          <w:szCs w:val="28"/>
        </w:rPr>
        <w:t>我们为应届毕业生提供以下就业机会：</w:t>
      </w:r>
    </w:p>
    <w:tbl>
      <w:tblPr>
        <w:tblStyle w:val="6"/>
        <w:tblW w:w="9356" w:type="dxa"/>
        <w:jc w:val="center"/>
        <w:tblLayout w:type="autofit"/>
        <w:tblCellMar>
          <w:top w:w="0" w:type="dxa"/>
          <w:left w:w="108" w:type="dxa"/>
          <w:bottom w:w="0" w:type="dxa"/>
          <w:right w:w="108" w:type="dxa"/>
        </w:tblCellMar>
      </w:tblPr>
      <w:tblGrid>
        <w:gridCol w:w="1843"/>
        <w:gridCol w:w="7513"/>
      </w:tblGrid>
      <w:tr w14:paraId="4B80E663">
        <w:tblPrEx>
          <w:tblCellMar>
            <w:top w:w="0" w:type="dxa"/>
            <w:left w:w="108" w:type="dxa"/>
            <w:bottom w:w="0" w:type="dxa"/>
            <w:right w:w="108" w:type="dxa"/>
          </w:tblCellMar>
        </w:tblPrEx>
        <w:trPr>
          <w:trHeight w:val="285" w:hRule="atLeast"/>
          <w:jc w:val="cent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0765434">
            <w:pPr>
              <w:widowControl/>
              <w:adjustRightInd w:val="0"/>
              <w:snapToGrid w:val="0"/>
              <w:jc w:val="center"/>
              <w:rPr>
                <w:rFonts w:ascii="仿宋_GB2312" w:hAnsi="宋体" w:eastAsia="仿宋_GB2312" w:cs="宋体"/>
                <w:kern w:val="0"/>
                <w:sz w:val="22"/>
              </w:rPr>
            </w:pPr>
            <w:r>
              <w:rPr>
                <w:rFonts w:hint="eastAsia" w:ascii="仿宋_GB2312" w:hAnsi="宋体" w:eastAsia="仿宋_GB2312" w:cs="宋体"/>
                <w:kern w:val="0"/>
                <w:sz w:val="22"/>
              </w:rPr>
              <w:t>岗位</w:t>
            </w:r>
          </w:p>
        </w:tc>
        <w:tc>
          <w:tcPr>
            <w:tcW w:w="7513" w:type="dxa"/>
            <w:tcBorders>
              <w:top w:val="single" w:color="auto" w:sz="4" w:space="0"/>
              <w:left w:val="nil"/>
              <w:bottom w:val="single" w:color="auto" w:sz="4" w:space="0"/>
              <w:right w:val="single" w:color="auto" w:sz="4" w:space="0"/>
            </w:tcBorders>
            <w:shd w:val="clear" w:color="auto" w:fill="auto"/>
            <w:vAlign w:val="center"/>
          </w:tcPr>
          <w:p w14:paraId="155FE869">
            <w:pPr>
              <w:widowControl/>
              <w:adjustRightInd w:val="0"/>
              <w:snapToGrid w:val="0"/>
              <w:jc w:val="center"/>
              <w:rPr>
                <w:rFonts w:ascii="仿宋_GB2312" w:hAnsi="宋体" w:eastAsia="仿宋_GB2312" w:cs="宋体"/>
                <w:kern w:val="0"/>
                <w:sz w:val="22"/>
              </w:rPr>
            </w:pPr>
            <w:r>
              <w:rPr>
                <w:rFonts w:hint="eastAsia" w:ascii="仿宋_GB2312" w:hAnsi="宋体" w:eastAsia="仿宋_GB2312" w:cs="宋体"/>
                <w:kern w:val="0"/>
                <w:sz w:val="22"/>
              </w:rPr>
              <w:t>专业</w:t>
            </w:r>
          </w:p>
        </w:tc>
      </w:tr>
      <w:tr w14:paraId="378C7B60">
        <w:tblPrEx>
          <w:tblCellMar>
            <w:top w:w="0" w:type="dxa"/>
            <w:left w:w="108" w:type="dxa"/>
            <w:bottom w:w="0" w:type="dxa"/>
            <w:right w:w="108" w:type="dxa"/>
          </w:tblCellMar>
        </w:tblPrEx>
        <w:trPr>
          <w:trHeight w:val="300" w:hRule="atLeast"/>
          <w:jc w:val="center"/>
        </w:trPr>
        <w:tc>
          <w:tcPr>
            <w:tcW w:w="1843" w:type="dxa"/>
            <w:tcBorders>
              <w:top w:val="nil"/>
              <w:left w:val="single" w:color="auto" w:sz="4" w:space="0"/>
              <w:bottom w:val="single" w:color="auto" w:sz="4" w:space="0"/>
              <w:right w:val="single" w:color="auto" w:sz="4" w:space="0"/>
            </w:tcBorders>
            <w:shd w:val="clear" w:color="auto" w:fill="auto"/>
            <w:vAlign w:val="center"/>
          </w:tcPr>
          <w:p w14:paraId="2D5A707A">
            <w:pPr>
              <w:widowControl/>
              <w:adjustRightInd w:val="0"/>
              <w:snapToGrid w:val="0"/>
              <w:jc w:val="center"/>
              <w:rPr>
                <w:rFonts w:ascii="仿宋_GB2312" w:hAnsi="宋体" w:eastAsia="仿宋_GB2312" w:cs="宋体"/>
                <w:kern w:val="0"/>
                <w:sz w:val="22"/>
              </w:rPr>
            </w:pPr>
            <w:r>
              <w:rPr>
                <w:rFonts w:hint="eastAsia" w:ascii="仿宋_GB2312" w:eastAsia="仿宋_GB2312"/>
                <w:sz w:val="22"/>
              </w:rPr>
              <w:t>管道技术</w:t>
            </w:r>
          </w:p>
        </w:tc>
        <w:tc>
          <w:tcPr>
            <w:tcW w:w="7513" w:type="dxa"/>
            <w:tcBorders>
              <w:top w:val="nil"/>
              <w:left w:val="nil"/>
              <w:bottom w:val="single" w:color="auto" w:sz="4" w:space="0"/>
              <w:right w:val="single" w:color="auto" w:sz="4" w:space="0"/>
            </w:tcBorders>
            <w:shd w:val="clear" w:color="auto" w:fill="auto"/>
            <w:vAlign w:val="center"/>
          </w:tcPr>
          <w:p w14:paraId="76DAB1B0">
            <w:pPr>
              <w:widowControl/>
              <w:adjustRightInd w:val="0"/>
              <w:snapToGrid w:val="0"/>
              <w:jc w:val="left"/>
              <w:rPr>
                <w:rFonts w:ascii="仿宋_GB2312" w:hAnsi="宋体" w:eastAsia="仿宋_GB2312" w:cs="宋体"/>
                <w:kern w:val="0"/>
                <w:sz w:val="22"/>
              </w:rPr>
            </w:pPr>
            <w:r>
              <w:rPr>
                <w:rFonts w:hint="eastAsia" w:ascii="仿宋_GB2312" w:eastAsia="仿宋_GB2312"/>
                <w:sz w:val="22"/>
              </w:rPr>
              <w:t>过程装备与控制工程、给排水科学与工程、管道工程技术、化工设备与机械、环境工程、核工程与核技术、供热通风与空调工程技术</w:t>
            </w:r>
          </w:p>
        </w:tc>
      </w:tr>
      <w:tr w14:paraId="09C9C8E6">
        <w:tblPrEx>
          <w:tblCellMar>
            <w:top w:w="0" w:type="dxa"/>
            <w:left w:w="108" w:type="dxa"/>
            <w:bottom w:w="0" w:type="dxa"/>
            <w:right w:w="108" w:type="dxa"/>
          </w:tblCellMar>
        </w:tblPrEx>
        <w:trPr>
          <w:trHeight w:val="300" w:hRule="atLeast"/>
          <w:jc w:val="center"/>
        </w:trPr>
        <w:tc>
          <w:tcPr>
            <w:tcW w:w="1843" w:type="dxa"/>
            <w:tcBorders>
              <w:top w:val="nil"/>
              <w:left w:val="single" w:color="auto" w:sz="4" w:space="0"/>
              <w:bottom w:val="single" w:color="auto" w:sz="4" w:space="0"/>
              <w:right w:val="single" w:color="auto" w:sz="4" w:space="0"/>
            </w:tcBorders>
            <w:shd w:val="clear" w:color="auto" w:fill="auto"/>
            <w:vAlign w:val="center"/>
          </w:tcPr>
          <w:p w14:paraId="7C340F9A">
            <w:pPr>
              <w:widowControl/>
              <w:adjustRightInd w:val="0"/>
              <w:snapToGrid w:val="0"/>
              <w:jc w:val="center"/>
              <w:rPr>
                <w:rFonts w:ascii="仿宋_GB2312" w:hAnsi="宋体" w:eastAsia="仿宋_GB2312" w:cs="宋体"/>
                <w:kern w:val="0"/>
                <w:sz w:val="22"/>
              </w:rPr>
            </w:pPr>
            <w:r>
              <w:rPr>
                <w:rFonts w:hint="eastAsia" w:ascii="仿宋_GB2312" w:eastAsia="仿宋_GB2312"/>
                <w:sz w:val="22"/>
              </w:rPr>
              <w:t>焊接技术</w:t>
            </w:r>
          </w:p>
        </w:tc>
        <w:tc>
          <w:tcPr>
            <w:tcW w:w="7513" w:type="dxa"/>
            <w:tcBorders>
              <w:top w:val="nil"/>
              <w:left w:val="nil"/>
              <w:bottom w:val="single" w:color="auto" w:sz="4" w:space="0"/>
              <w:right w:val="single" w:color="auto" w:sz="4" w:space="0"/>
            </w:tcBorders>
            <w:shd w:val="clear" w:color="auto" w:fill="auto"/>
            <w:vAlign w:val="center"/>
          </w:tcPr>
          <w:p w14:paraId="117B5F53">
            <w:pPr>
              <w:widowControl/>
              <w:adjustRightInd w:val="0"/>
              <w:snapToGrid w:val="0"/>
              <w:jc w:val="left"/>
              <w:rPr>
                <w:rFonts w:hint="default" w:ascii="仿宋_GB2312" w:hAnsi="宋体" w:eastAsia="仿宋_GB2312" w:cs="宋体"/>
                <w:kern w:val="0"/>
                <w:sz w:val="22"/>
                <w:lang w:val="en-US" w:eastAsia="zh-CN"/>
              </w:rPr>
            </w:pPr>
            <w:r>
              <w:rPr>
                <w:rFonts w:hint="eastAsia" w:ascii="仿宋_GB2312" w:eastAsia="仿宋_GB2312"/>
                <w:sz w:val="22"/>
              </w:rPr>
              <w:t>焊接技术与工程、材料成型及其控制工程（金属材料方向）、金属材料工程</w:t>
            </w:r>
            <w:r>
              <w:rPr>
                <w:rFonts w:hint="eastAsia" w:ascii="仿宋_GB2312" w:eastAsia="仿宋_GB2312"/>
                <w:sz w:val="22"/>
                <w:lang w:eastAsia="zh-CN"/>
              </w:rPr>
              <w:t>、</w:t>
            </w:r>
            <w:r>
              <w:rPr>
                <w:rFonts w:hint="eastAsia" w:ascii="仿宋_GB2312" w:eastAsia="仿宋_GB2312"/>
                <w:sz w:val="22"/>
                <w:lang w:val="en-US" w:eastAsia="zh-CN"/>
              </w:rPr>
              <w:t>材料科学与工程</w:t>
            </w:r>
          </w:p>
        </w:tc>
      </w:tr>
      <w:tr w14:paraId="12585F6B">
        <w:tblPrEx>
          <w:tblCellMar>
            <w:top w:w="0" w:type="dxa"/>
            <w:left w:w="108" w:type="dxa"/>
            <w:bottom w:w="0" w:type="dxa"/>
            <w:right w:w="108" w:type="dxa"/>
          </w:tblCellMar>
        </w:tblPrEx>
        <w:trPr>
          <w:trHeight w:val="300" w:hRule="atLeast"/>
          <w:jc w:val="center"/>
        </w:trPr>
        <w:tc>
          <w:tcPr>
            <w:tcW w:w="1843" w:type="dxa"/>
            <w:tcBorders>
              <w:top w:val="nil"/>
              <w:left w:val="single" w:color="auto" w:sz="4" w:space="0"/>
              <w:bottom w:val="single" w:color="auto" w:sz="4" w:space="0"/>
              <w:right w:val="single" w:color="auto" w:sz="4" w:space="0"/>
            </w:tcBorders>
            <w:shd w:val="clear" w:color="auto" w:fill="auto"/>
            <w:vAlign w:val="center"/>
          </w:tcPr>
          <w:p w14:paraId="3F71BC6B">
            <w:pPr>
              <w:widowControl/>
              <w:adjustRightInd w:val="0"/>
              <w:snapToGrid w:val="0"/>
              <w:jc w:val="center"/>
              <w:rPr>
                <w:rFonts w:ascii="仿宋_GB2312" w:hAnsi="宋体" w:eastAsia="仿宋_GB2312" w:cs="宋体"/>
                <w:kern w:val="0"/>
                <w:sz w:val="22"/>
              </w:rPr>
            </w:pPr>
            <w:r>
              <w:rPr>
                <w:rFonts w:hint="eastAsia" w:ascii="仿宋_GB2312" w:hAnsi="等线" w:eastAsia="仿宋_GB2312"/>
                <w:sz w:val="22"/>
              </w:rPr>
              <w:t>机械技术</w:t>
            </w:r>
          </w:p>
        </w:tc>
        <w:tc>
          <w:tcPr>
            <w:tcW w:w="7513" w:type="dxa"/>
            <w:tcBorders>
              <w:top w:val="nil"/>
              <w:left w:val="nil"/>
              <w:bottom w:val="single" w:color="auto" w:sz="4" w:space="0"/>
              <w:right w:val="single" w:color="auto" w:sz="4" w:space="0"/>
            </w:tcBorders>
            <w:shd w:val="clear" w:color="auto" w:fill="auto"/>
            <w:vAlign w:val="center"/>
          </w:tcPr>
          <w:p w14:paraId="290790A4">
            <w:pPr>
              <w:widowControl/>
              <w:adjustRightInd w:val="0"/>
              <w:snapToGrid w:val="0"/>
              <w:jc w:val="left"/>
              <w:rPr>
                <w:rFonts w:ascii="仿宋_GB2312" w:hAnsi="宋体" w:eastAsia="仿宋_GB2312" w:cs="宋体"/>
                <w:kern w:val="0"/>
                <w:sz w:val="22"/>
              </w:rPr>
            </w:pPr>
            <w:r>
              <w:rPr>
                <w:rFonts w:hint="eastAsia" w:ascii="仿宋_GB2312" w:eastAsia="仿宋_GB2312"/>
                <w:sz w:val="22"/>
              </w:rPr>
              <w:t>机械设计制造及其自动化、机电一体化、机械工程、工程机械运用技术、能源与动力工程、过程装备与控制工程</w:t>
            </w:r>
            <w:r>
              <w:rPr>
                <w:rFonts w:hint="eastAsia" w:ascii="仿宋_GB2312" w:hAnsi="等线" w:eastAsia="仿宋_GB2312"/>
                <w:sz w:val="22"/>
              </w:rPr>
              <w:t>、车辆工程、机械工艺技术</w:t>
            </w:r>
          </w:p>
        </w:tc>
      </w:tr>
      <w:tr w14:paraId="6820E3BB">
        <w:tblPrEx>
          <w:tblCellMar>
            <w:top w:w="0" w:type="dxa"/>
            <w:left w:w="108" w:type="dxa"/>
            <w:bottom w:w="0" w:type="dxa"/>
            <w:right w:w="108" w:type="dxa"/>
          </w:tblCellMar>
        </w:tblPrEx>
        <w:trPr>
          <w:trHeight w:val="480" w:hRule="atLeast"/>
          <w:jc w:val="cent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CF27783">
            <w:pPr>
              <w:widowControl/>
              <w:adjustRightInd w:val="0"/>
              <w:snapToGrid w:val="0"/>
              <w:jc w:val="center"/>
              <w:rPr>
                <w:rFonts w:ascii="仿宋_GB2312" w:hAnsi="宋体" w:eastAsia="仿宋_GB2312" w:cs="宋体"/>
                <w:kern w:val="0"/>
                <w:sz w:val="22"/>
              </w:rPr>
            </w:pPr>
            <w:r>
              <w:rPr>
                <w:rFonts w:hint="eastAsia" w:ascii="仿宋_GB2312" w:hAnsi="等线" w:eastAsia="仿宋_GB2312"/>
                <w:sz w:val="22"/>
              </w:rPr>
              <w:t>通防技术</w:t>
            </w: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14:paraId="5D577250">
            <w:pPr>
              <w:widowControl/>
              <w:adjustRightInd w:val="0"/>
              <w:snapToGrid w:val="0"/>
              <w:jc w:val="left"/>
              <w:rPr>
                <w:rFonts w:ascii="仿宋_GB2312" w:hAnsi="宋体" w:eastAsia="仿宋_GB2312" w:cs="宋体"/>
                <w:kern w:val="0"/>
                <w:sz w:val="18"/>
                <w:szCs w:val="18"/>
              </w:rPr>
            </w:pPr>
            <w:r>
              <w:rPr>
                <w:rFonts w:hint="eastAsia" w:ascii="仿宋_GB2312" w:eastAsia="仿宋_GB2312"/>
                <w:sz w:val="18"/>
                <w:szCs w:val="18"/>
              </w:rPr>
              <w:t>建筑环境与设备工程、能源与动力工程（制冷方向）、船舶涂装工程技术、金属材料工程</w:t>
            </w:r>
            <w:r>
              <w:rPr>
                <w:rFonts w:hint="eastAsia" w:ascii="仿宋_GB2312" w:hAnsi="等线" w:eastAsia="仿宋_GB2312"/>
                <w:sz w:val="18"/>
                <w:szCs w:val="18"/>
              </w:rPr>
              <w:t>、环境工程、新能源科学与工程</w:t>
            </w:r>
          </w:p>
        </w:tc>
      </w:tr>
      <w:tr w14:paraId="2B7F0BCE">
        <w:tblPrEx>
          <w:tblCellMar>
            <w:top w:w="0" w:type="dxa"/>
            <w:left w:w="108" w:type="dxa"/>
            <w:bottom w:w="0" w:type="dxa"/>
            <w:right w:w="108" w:type="dxa"/>
          </w:tblCellMar>
        </w:tblPrEx>
        <w:trPr>
          <w:trHeight w:val="480" w:hRule="atLeast"/>
          <w:jc w:val="cent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E96D504">
            <w:pPr>
              <w:widowControl/>
              <w:adjustRightInd w:val="0"/>
              <w:snapToGrid w:val="0"/>
              <w:jc w:val="center"/>
              <w:rPr>
                <w:rFonts w:hint="default" w:ascii="仿宋_GB2312" w:hAnsi="等线" w:eastAsia="仿宋_GB2312"/>
                <w:sz w:val="22"/>
                <w:lang w:val="en-US" w:eastAsia="zh-CN"/>
              </w:rPr>
            </w:pPr>
            <w:r>
              <w:rPr>
                <w:rFonts w:hint="eastAsia" w:ascii="仿宋_GB2312" w:hAnsi="等线" w:eastAsia="仿宋_GB2312"/>
                <w:sz w:val="22"/>
                <w:lang w:val="en-US" w:eastAsia="zh-CN"/>
              </w:rPr>
              <w:t>电气技术</w:t>
            </w: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14:paraId="3F9B4F43">
            <w:pPr>
              <w:widowControl/>
              <w:adjustRightInd w:val="0"/>
              <w:snapToGrid w:val="0"/>
              <w:jc w:val="left"/>
              <w:rPr>
                <w:rFonts w:hint="eastAsia" w:ascii="仿宋_GB2312" w:eastAsia="仿宋_GB2312"/>
                <w:sz w:val="18"/>
                <w:szCs w:val="18"/>
              </w:rPr>
            </w:pPr>
            <w:r>
              <w:rPr>
                <w:rFonts w:hint="eastAsia" w:ascii="楷体_GB2312" w:hAnsi="宋体" w:eastAsia="楷体_GB2312" w:cs="宋体"/>
                <w:kern w:val="0"/>
                <w:sz w:val="22"/>
              </w:rPr>
              <w:t>电气工程及其自动化、机电一体化、自动化</w:t>
            </w:r>
          </w:p>
        </w:tc>
      </w:tr>
    </w:tbl>
    <w:p w14:paraId="2289A3FA">
      <w:pPr>
        <w:jc w:val="center"/>
        <w:rPr>
          <w:rFonts w:ascii="幼圆" w:eastAsia="幼圆"/>
          <w:b/>
          <w:i/>
          <w:sz w:val="28"/>
          <w:szCs w:val="28"/>
        </w:rPr>
      </w:pPr>
      <w:r>
        <w:rPr>
          <w:rFonts w:hint="eastAsia" w:ascii="幼圆" w:eastAsia="幼圆"/>
          <w:b/>
          <w:i/>
          <w:sz w:val="28"/>
          <w:szCs w:val="28"/>
        </w:rPr>
        <w:t>我们的待遇</w:t>
      </w:r>
    </w:p>
    <w:p w14:paraId="576ED485">
      <w:pPr>
        <w:rPr>
          <w:rFonts w:ascii="幼圆" w:eastAsia="幼圆"/>
          <w:sz w:val="28"/>
          <w:szCs w:val="28"/>
        </w:rPr>
      </w:pPr>
      <w:r>
        <w:rPr>
          <w:rFonts w:hint="eastAsia" w:ascii="幼圆" w:eastAsia="幼圆"/>
          <w:sz w:val="28"/>
          <w:szCs w:val="28"/>
          <w:lang w:val="en-US" w:eastAsia="zh-CN"/>
        </w:rPr>
        <w:t>综合月工资5000-7000元/月，另有项目奖金、餐补、节日补贴、通</w:t>
      </w:r>
      <w:r>
        <w:rPr>
          <w:rFonts w:hint="eastAsia" w:ascii="幼圆" w:eastAsia="幼圆"/>
          <w:sz w:val="28"/>
          <w:szCs w:val="28"/>
        </w:rPr>
        <w:t>讯费、防暑降温费</w:t>
      </w:r>
      <w:r>
        <w:rPr>
          <w:rFonts w:hint="eastAsia" w:ascii="幼圆" w:eastAsia="幼圆"/>
          <w:sz w:val="28"/>
          <w:szCs w:val="28"/>
          <w:lang w:val="en-US" w:eastAsia="zh-CN"/>
        </w:rPr>
        <w:t>、</w:t>
      </w:r>
      <w:r>
        <w:rPr>
          <w:rFonts w:hint="eastAsia" w:ascii="幼圆" w:eastAsia="幼圆"/>
          <w:sz w:val="28"/>
          <w:szCs w:val="28"/>
        </w:rPr>
        <w:t>探亲路费、</w:t>
      </w:r>
      <w:r>
        <w:rPr>
          <w:rFonts w:hint="eastAsia" w:ascii="幼圆" w:eastAsia="幼圆"/>
          <w:sz w:val="28"/>
          <w:szCs w:val="28"/>
          <w:lang w:val="en-US" w:eastAsia="zh-CN"/>
        </w:rPr>
        <w:t>生日金、绩效奖等各类福利补贴，第一年综合收入为8-9万。</w:t>
      </w:r>
      <w:r>
        <w:rPr>
          <w:rFonts w:hint="eastAsia" w:ascii="幼圆" w:eastAsia="幼圆"/>
          <w:b w:val="0"/>
          <w:bCs w:val="0"/>
          <w:sz w:val="28"/>
          <w:szCs w:val="28"/>
          <w:u w:val="single"/>
        </w:rPr>
        <w:t>优才计划：</w:t>
      </w:r>
      <w:r>
        <w:rPr>
          <w:rFonts w:hint="eastAsia" w:ascii="幼圆" w:eastAsia="幼圆"/>
          <w:sz w:val="28"/>
          <w:szCs w:val="28"/>
        </w:rPr>
        <w:t>为高潜人才提供专项激励金，最高发放1</w:t>
      </w:r>
      <w:r>
        <w:rPr>
          <w:rFonts w:ascii="幼圆" w:eastAsia="幼圆"/>
          <w:sz w:val="28"/>
          <w:szCs w:val="28"/>
        </w:rPr>
        <w:t>5</w:t>
      </w:r>
      <w:r>
        <w:rPr>
          <w:rFonts w:hint="eastAsia" w:ascii="幼圆" w:eastAsia="幼圆"/>
          <w:sz w:val="28"/>
          <w:szCs w:val="28"/>
        </w:rPr>
        <w:t>万元。</w:t>
      </w:r>
    </w:p>
    <w:p w14:paraId="6FB43DDE">
      <w:pPr>
        <w:jc w:val="center"/>
        <w:rPr>
          <w:rFonts w:ascii="幼圆" w:eastAsia="幼圆"/>
          <w:b/>
          <w:i/>
          <w:sz w:val="28"/>
          <w:szCs w:val="28"/>
        </w:rPr>
      </w:pPr>
      <w:r>
        <w:rPr>
          <w:rFonts w:hint="eastAsia" w:ascii="幼圆" w:eastAsia="幼圆"/>
          <w:b/>
          <w:i/>
          <w:sz w:val="28"/>
          <w:szCs w:val="28"/>
        </w:rPr>
        <w:t>工作地点</w:t>
      </w:r>
    </w:p>
    <w:p w14:paraId="787A3DBE">
      <w:pPr>
        <w:rPr>
          <w:rFonts w:hint="eastAsia" w:ascii="幼圆" w:eastAsia="幼圆"/>
          <w:sz w:val="28"/>
          <w:szCs w:val="28"/>
          <w:lang w:eastAsia="zh-CN"/>
        </w:rPr>
      </w:pPr>
      <w:r>
        <w:rPr>
          <w:rFonts w:hint="eastAsia" w:ascii="幼圆" w:eastAsia="幼圆"/>
          <w:sz w:val="28"/>
          <w:szCs w:val="28"/>
        </w:rPr>
        <w:t>如上海、浙江、</w:t>
      </w:r>
      <w:r>
        <w:rPr>
          <w:rFonts w:hint="eastAsia" w:ascii="幼圆" w:eastAsia="幼圆"/>
          <w:sz w:val="28"/>
          <w:szCs w:val="28"/>
          <w:lang w:val="en-US" w:eastAsia="zh-CN"/>
        </w:rPr>
        <w:t>山东、</w:t>
      </w:r>
      <w:r>
        <w:rPr>
          <w:rFonts w:hint="eastAsia" w:ascii="幼圆" w:eastAsia="幼圆"/>
          <w:sz w:val="28"/>
          <w:szCs w:val="28"/>
        </w:rPr>
        <w:t>福建、海南、甘肃等</w:t>
      </w:r>
      <w:r>
        <w:rPr>
          <w:rFonts w:hint="eastAsia" w:ascii="幼圆" w:eastAsia="幼圆"/>
          <w:sz w:val="28"/>
          <w:szCs w:val="28"/>
          <w:lang w:eastAsia="zh-CN"/>
        </w:rPr>
        <w:t>，</w:t>
      </w:r>
      <w:r>
        <w:rPr>
          <w:rFonts w:hint="eastAsia" w:ascii="幼圆" w:eastAsia="幼圆"/>
          <w:sz w:val="28"/>
          <w:szCs w:val="28"/>
          <w:lang w:val="en-US" w:eastAsia="zh-CN"/>
        </w:rPr>
        <w:t>可</w:t>
      </w:r>
      <w:r>
        <w:rPr>
          <w:rFonts w:hint="eastAsia" w:ascii="幼圆" w:eastAsia="幼圆"/>
          <w:sz w:val="28"/>
          <w:szCs w:val="28"/>
        </w:rPr>
        <w:t>按</w:t>
      </w:r>
      <w:r>
        <w:rPr>
          <w:rFonts w:hint="eastAsia" w:ascii="幼圆" w:eastAsia="幼圆"/>
          <w:sz w:val="28"/>
          <w:szCs w:val="28"/>
          <w:lang w:val="en-US" w:eastAsia="zh-CN"/>
        </w:rPr>
        <w:t>个人第一意向安排</w:t>
      </w:r>
      <w:r>
        <w:rPr>
          <w:rFonts w:hint="eastAsia" w:ascii="幼圆" w:eastAsia="幼圆"/>
          <w:sz w:val="28"/>
          <w:szCs w:val="28"/>
        </w:rPr>
        <w:t>项目</w:t>
      </w:r>
      <w:r>
        <w:rPr>
          <w:rFonts w:hint="eastAsia" w:ascii="幼圆" w:eastAsia="幼圆"/>
          <w:sz w:val="28"/>
          <w:szCs w:val="28"/>
          <w:lang w:eastAsia="zh-CN"/>
        </w:rPr>
        <w:t>。</w:t>
      </w:r>
    </w:p>
    <w:p w14:paraId="1959628A">
      <w:pPr>
        <w:jc w:val="center"/>
        <w:rPr>
          <w:rFonts w:ascii="幼圆" w:eastAsia="幼圆"/>
          <w:b/>
          <w:i/>
          <w:sz w:val="28"/>
          <w:szCs w:val="28"/>
        </w:rPr>
      </w:pPr>
      <w:r>
        <w:rPr>
          <w:rFonts w:hint="eastAsia" w:ascii="幼圆" w:eastAsia="幼圆"/>
          <w:b/>
          <w:i/>
          <w:sz w:val="28"/>
          <w:szCs w:val="28"/>
        </w:rPr>
        <w:t>用心守护你的发展</w:t>
      </w:r>
    </w:p>
    <w:p w14:paraId="4B4FBA0A">
      <w:pPr>
        <w:rPr>
          <w:rFonts w:ascii="幼圆" w:eastAsia="幼圆"/>
          <w:sz w:val="28"/>
          <w:szCs w:val="28"/>
        </w:rPr>
      </w:pPr>
      <w:r>
        <w:rPr>
          <w:rFonts w:hint="eastAsia" w:ascii="幼圆" w:eastAsia="幼圆"/>
          <w:sz w:val="28"/>
          <w:szCs w:val="28"/>
        </w:rPr>
        <w:t>坚持以人为本，在选、育、用、留四个方面建立多项人才发展机制，全面贯通管理、技术、技能人才职业发展通道，涵盖员工职业发展全周期，是金子总会发光！</w:t>
      </w:r>
    </w:p>
    <w:p w14:paraId="59CB8268">
      <w:pPr>
        <w:spacing w:line="360" w:lineRule="auto"/>
        <w:rPr>
          <w:rFonts w:hint="eastAsia" w:ascii="幼圆" w:eastAsia="幼圆"/>
          <w:sz w:val="2"/>
          <w:szCs w:val="2"/>
        </w:rPr>
      </w:pPr>
      <w:r>
        <w:rPr>
          <w:rFonts w:hint="eastAsia" w:ascii="幼圆" w:eastAsia="幼圆"/>
          <w:b/>
          <w:bCs/>
          <w:sz w:val="28"/>
          <w:szCs w:val="28"/>
          <w:lang w:val="en-US" w:eastAsia="zh-CN"/>
        </w:rPr>
        <w:t>招聘流程：</w:t>
      </w:r>
      <w:r>
        <w:rPr>
          <w:rFonts w:hint="eastAsia" w:ascii="幼圆" w:eastAsia="幼圆"/>
          <w:sz w:val="28"/>
          <w:szCs w:val="28"/>
        </w:rPr>
        <w:t>宣讲会现场投递简历→测评→视频或现场面试→发放录用通知→签订就业协议</w:t>
      </w:r>
    </w:p>
    <w:p w14:paraId="2B047289">
      <w:pPr>
        <w:spacing w:line="360" w:lineRule="auto"/>
        <w:rPr>
          <w:rFonts w:hint="default" w:ascii="幼圆" w:hAnsi="仿宋_GB2312" w:eastAsia="幼圆" w:cs="仿宋_GB2312"/>
          <w:kern w:val="0"/>
          <w:sz w:val="24"/>
          <w:szCs w:val="24"/>
          <w:u w:val="single"/>
          <w:lang w:val="en-US" w:eastAsia="zh-CN"/>
        </w:rPr>
      </w:pPr>
      <w:r>
        <w:rPr>
          <w:rFonts w:hint="eastAsia" w:ascii="幼圆" w:hAnsi="仿宋_GB2312" w:eastAsia="幼圆" w:cs="仿宋_GB2312"/>
          <w:kern w:val="0"/>
          <w:sz w:val="24"/>
          <w:szCs w:val="24"/>
          <w:u w:val="single"/>
        </w:rPr>
        <w:t>人力资源部联系电话：</w:t>
      </w:r>
      <w:r>
        <w:rPr>
          <w:rFonts w:hint="eastAsia" w:ascii="幼圆" w:hAnsi="仿宋_GB2312" w:eastAsia="幼圆" w:cs="仿宋_GB2312"/>
          <w:kern w:val="0"/>
          <w:sz w:val="24"/>
          <w:szCs w:val="24"/>
          <w:u w:val="single"/>
          <w:lang w:val="en-US" w:eastAsia="zh-CN"/>
        </w:rPr>
        <w:t xml:space="preserve"> 马先生  19927626956（微信同号）</w:t>
      </w:r>
      <w:bookmarkStart w:id="0" w:name="_GoBack"/>
      <w:bookmarkEnd w:id="0"/>
    </w:p>
    <w:p w14:paraId="23ADBB1E">
      <w:pPr>
        <w:spacing w:line="360" w:lineRule="auto"/>
        <w:rPr>
          <w:u w:val="single"/>
        </w:rPr>
      </w:pPr>
      <w:r>
        <w:rPr>
          <w:rFonts w:hint="eastAsia" w:ascii="幼圆" w:hAnsi="仿宋_GB2312" w:eastAsia="幼圆" w:cs="仿宋_GB2312"/>
          <w:kern w:val="0"/>
          <w:sz w:val="24"/>
          <w:szCs w:val="24"/>
          <w:u w:val="single"/>
        </w:rPr>
        <w:t>总部地址：上海市金山区龙胜路1070</w:t>
      </w:r>
      <w:r>
        <w:rPr>
          <w:u w:val="single"/>
        </w:rPr>
        <w:t xml:space="preserve"> </w:t>
      </w:r>
      <w:r>
        <w:rPr>
          <w:rFonts w:hint="eastAsia"/>
          <w:u w:val="single"/>
        </w:rPr>
        <w:t>号</w:t>
      </w:r>
    </w:p>
    <w:p w14:paraId="639835B5">
      <w:pPr>
        <w:jc w:val="both"/>
        <w:rPr>
          <w:rFonts w:ascii="幼圆" w:eastAsia="幼圆"/>
          <w:bCs/>
          <w:i/>
          <w:sz w:val="28"/>
          <w:szCs w:val="28"/>
        </w:rPr>
      </w:pPr>
      <w:r>
        <w:rPr>
          <w:rFonts w:hint="eastAsia" w:ascii="幼圆" w:hAnsi="仿宋_GB2312" w:eastAsia="幼圆" w:cs="仿宋_GB2312"/>
          <w:kern w:val="0"/>
          <w:sz w:val="24"/>
          <w:szCs w:val="24"/>
          <w:u w:val="single"/>
        </w:rPr>
        <w:t>官方网站：</w:t>
      </w:r>
      <w:r>
        <w:rPr>
          <w:u w:val="single"/>
        </w:rPr>
        <w:fldChar w:fldCharType="begin"/>
      </w:r>
      <w:r>
        <w:rPr>
          <w:u w:val="single"/>
        </w:rPr>
        <w:instrText xml:space="preserve"> HYPERLINK "http://www.cnec5.com" </w:instrText>
      </w:r>
      <w:r>
        <w:rPr>
          <w:u w:val="single"/>
        </w:rPr>
        <w:fldChar w:fldCharType="separate"/>
      </w:r>
      <w:r>
        <w:rPr>
          <w:rFonts w:hint="eastAsia" w:ascii="幼圆" w:hAnsi="仿宋_GB2312" w:eastAsia="幼圆" w:cs="仿宋_GB2312"/>
          <w:kern w:val="0"/>
          <w:sz w:val="24"/>
          <w:szCs w:val="24"/>
          <w:u w:val="single"/>
        </w:rPr>
        <w:t>www.cnec5.com</w:t>
      </w:r>
      <w:r>
        <w:rPr>
          <w:rFonts w:hint="eastAsia" w:ascii="幼圆" w:hAnsi="仿宋_GB2312" w:eastAsia="幼圆" w:cs="仿宋_GB2312"/>
          <w:kern w:val="0"/>
          <w:sz w:val="24"/>
          <w:szCs w:val="24"/>
          <w:u w:val="single"/>
        </w:rPr>
        <w:fldChar w:fldCharType="end"/>
      </w:r>
      <w:r>
        <w:rPr>
          <w:rFonts w:hint="eastAsia" w:ascii="幼圆" w:hAnsi="仿宋_GB2312" w:eastAsia="幼圆" w:cs="仿宋_GB2312"/>
          <w:kern w:val="0"/>
          <w:sz w:val="24"/>
          <w:szCs w:val="24"/>
          <w:u w:val="single"/>
          <w:lang w:val="en-US" w:eastAsia="zh-CN"/>
        </w:rPr>
        <w:t xml:space="preserve"> </w:t>
      </w:r>
      <w:r>
        <w:rPr>
          <w:rFonts w:hint="eastAsia" w:ascii="幼圆" w:hAnsi="仿宋_GB2312" w:eastAsia="幼圆" w:cs="仿宋_GB2312"/>
          <w:kern w:val="0"/>
          <w:sz w:val="24"/>
          <w:szCs w:val="24"/>
          <w:u w:val="none"/>
          <w:lang w:val="en-US" w:eastAsia="zh-CN"/>
        </w:rPr>
        <w:t xml:space="preserve">             </w:t>
      </w:r>
    </w:p>
    <w:sectPr>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黑体">
    <w:altName w:val="微软雅黑"/>
    <w:panose1 w:val="00000000000000000000"/>
    <w:charset w:val="86"/>
    <w:family w:val="auto"/>
    <w:pitch w:val="default"/>
    <w:sig w:usb0="00000000" w:usb1="00000000" w:usb2="00020017" w:usb3="00000000" w:csb0="001600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2ODIyYTdmYTIyM2JiMjBkZWExOTliYzVlMjE2NWEifQ=="/>
  </w:docVars>
  <w:rsids>
    <w:rsidRoot w:val="00845EF9"/>
    <w:rsid w:val="00000B4E"/>
    <w:rsid w:val="000020BF"/>
    <w:rsid w:val="00003547"/>
    <w:rsid w:val="00005DE5"/>
    <w:rsid w:val="000064F5"/>
    <w:rsid w:val="00010AAF"/>
    <w:rsid w:val="000145B1"/>
    <w:rsid w:val="00017B4A"/>
    <w:rsid w:val="00024C9E"/>
    <w:rsid w:val="00026551"/>
    <w:rsid w:val="0002729A"/>
    <w:rsid w:val="00034A1A"/>
    <w:rsid w:val="00043CF7"/>
    <w:rsid w:val="00044030"/>
    <w:rsid w:val="000530C3"/>
    <w:rsid w:val="0005368C"/>
    <w:rsid w:val="000537ED"/>
    <w:rsid w:val="00054E1B"/>
    <w:rsid w:val="00056446"/>
    <w:rsid w:val="00060ACE"/>
    <w:rsid w:val="00065A0B"/>
    <w:rsid w:val="00066804"/>
    <w:rsid w:val="00071538"/>
    <w:rsid w:val="000726A5"/>
    <w:rsid w:val="000763F8"/>
    <w:rsid w:val="000772CC"/>
    <w:rsid w:val="00080EFA"/>
    <w:rsid w:val="00082E94"/>
    <w:rsid w:val="0008769E"/>
    <w:rsid w:val="0009338F"/>
    <w:rsid w:val="0009385B"/>
    <w:rsid w:val="00096E46"/>
    <w:rsid w:val="000B5788"/>
    <w:rsid w:val="000B5EAB"/>
    <w:rsid w:val="000C042A"/>
    <w:rsid w:val="000C31B7"/>
    <w:rsid w:val="000C3463"/>
    <w:rsid w:val="000C41E7"/>
    <w:rsid w:val="000D1E09"/>
    <w:rsid w:val="000F512D"/>
    <w:rsid w:val="000F700D"/>
    <w:rsid w:val="00101A13"/>
    <w:rsid w:val="001103EE"/>
    <w:rsid w:val="001125D5"/>
    <w:rsid w:val="0011595D"/>
    <w:rsid w:val="00120345"/>
    <w:rsid w:val="00132B10"/>
    <w:rsid w:val="0013449C"/>
    <w:rsid w:val="00135A20"/>
    <w:rsid w:val="00136702"/>
    <w:rsid w:val="001419C8"/>
    <w:rsid w:val="00143E88"/>
    <w:rsid w:val="001448E2"/>
    <w:rsid w:val="00150481"/>
    <w:rsid w:val="001526D6"/>
    <w:rsid w:val="00156D0E"/>
    <w:rsid w:val="00157141"/>
    <w:rsid w:val="001571C0"/>
    <w:rsid w:val="001571D0"/>
    <w:rsid w:val="001615D9"/>
    <w:rsid w:val="00161731"/>
    <w:rsid w:val="00163994"/>
    <w:rsid w:val="00167020"/>
    <w:rsid w:val="00171EB3"/>
    <w:rsid w:val="00173737"/>
    <w:rsid w:val="00180A69"/>
    <w:rsid w:val="00187BE4"/>
    <w:rsid w:val="001934EA"/>
    <w:rsid w:val="001A1950"/>
    <w:rsid w:val="001A1A0B"/>
    <w:rsid w:val="001A2D8C"/>
    <w:rsid w:val="001A330C"/>
    <w:rsid w:val="001B62D5"/>
    <w:rsid w:val="001B7FE9"/>
    <w:rsid w:val="001D3745"/>
    <w:rsid w:val="001D5855"/>
    <w:rsid w:val="001E18B1"/>
    <w:rsid w:val="001E2F31"/>
    <w:rsid w:val="001E41FD"/>
    <w:rsid w:val="001E52F2"/>
    <w:rsid w:val="001E59DD"/>
    <w:rsid w:val="001F221A"/>
    <w:rsid w:val="001F41D4"/>
    <w:rsid w:val="002047B3"/>
    <w:rsid w:val="00214C64"/>
    <w:rsid w:val="00215244"/>
    <w:rsid w:val="00221C48"/>
    <w:rsid w:val="00232DD3"/>
    <w:rsid w:val="0023328C"/>
    <w:rsid w:val="0023736E"/>
    <w:rsid w:val="00237566"/>
    <w:rsid w:val="00251B5D"/>
    <w:rsid w:val="002674AB"/>
    <w:rsid w:val="0027250F"/>
    <w:rsid w:val="00276AB6"/>
    <w:rsid w:val="00282208"/>
    <w:rsid w:val="002824FE"/>
    <w:rsid w:val="0028380B"/>
    <w:rsid w:val="002928E7"/>
    <w:rsid w:val="00295B40"/>
    <w:rsid w:val="002A3A6A"/>
    <w:rsid w:val="002A6CC5"/>
    <w:rsid w:val="002A7265"/>
    <w:rsid w:val="002B3659"/>
    <w:rsid w:val="002B4B65"/>
    <w:rsid w:val="002B588C"/>
    <w:rsid w:val="002B6689"/>
    <w:rsid w:val="002C42FC"/>
    <w:rsid w:val="002C5BC6"/>
    <w:rsid w:val="002C6070"/>
    <w:rsid w:val="002D28CD"/>
    <w:rsid w:val="002D2E85"/>
    <w:rsid w:val="002E23A4"/>
    <w:rsid w:val="002E5AED"/>
    <w:rsid w:val="002E61E2"/>
    <w:rsid w:val="002E620C"/>
    <w:rsid w:val="002F3AC8"/>
    <w:rsid w:val="002F40AC"/>
    <w:rsid w:val="002F5882"/>
    <w:rsid w:val="003037B7"/>
    <w:rsid w:val="00306FAE"/>
    <w:rsid w:val="00307AB4"/>
    <w:rsid w:val="003100C5"/>
    <w:rsid w:val="00310CEB"/>
    <w:rsid w:val="00313783"/>
    <w:rsid w:val="00315644"/>
    <w:rsid w:val="00316463"/>
    <w:rsid w:val="00326E46"/>
    <w:rsid w:val="00334C2A"/>
    <w:rsid w:val="00340439"/>
    <w:rsid w:val="00341877"/>
    <w:rsid w:val="00344191"/>
    <w:rsid w:val="00351BD0"/>
    <w:rsid w:val="00353382"/>
    <w:rsid w:val="00355F54"/>
    <w:rsid w:val="00360491"/>
    <w:rsid w:val="00360D40"/>
    <w:rsid w:val="0036360E"/>
    <w:rsid w:val="003636ED"/>
    <w:rsid w:val="00365B6F"/>
    <w:rsid w:val="00377F35"/>
    <w:rsid w:val="00382308"/>
    <w:rsid w:val="00391416"/>
    <w:rsid w:val="00391C58"/>
    <w:rsid w:val="003A3961"/>
    <w:rsid w:val="003B03C5"/>
    <w:rsid w:val="003B608C"/>
    <w:rsid w:val="003C42F6"/>
    <w:rsid w:val="003C5869"/>
    <w:rsid w:val="003D2E5C"/>
    <w:rsid w:val="003E33B4"/>
    <w:rsid w:val="003E3C76"/>
    <w:rsid w:val="003E5FAD"/>
    <w:rsid w:val="003E743F"/>
    <w:rsid w:val="003E79B5"/>
    <w:rsid w:val="003F0369"/>
    <w:rsid w:val="003F4459"/>
    <w:rsid w:val="003F5017"/>
    <w:rsid w:val="003F5B66"/>
    <w:rsid w:val="004058C8"/>
    <w:rsid w:val="004073D2"/>
    <w:rsid w:val="00407944"/>
    <w:rsid w:val="00410CFD"/>
    <w:rsid w:val="004112E1"/>
    <w:rsid w:val="00412253"/>
    <w:rsid w:val="004168D7"/>
    <w:rsid w:val="00420A35"/>
    <w:rsid w:val="004223E7"/>
    <w:rsid w:val="0042475C"/>
    <w:rsid w:val="004267B2"/>
    <w:rsid w:val="00432268"/>
    <w:rsid w:val="00432F40"/>
    <w:rsid w:val="00434BD1"/>
    <w:rsid w:val="00436D5A"/>
    <w:rsid w:val="004441BA"/>
    <w:rsid w:val="004519B9"/>
    <w:rsid w:val="004530D4"/>
    <w:rsid w:val="00454CCF"/>
    <w:rsid w:val="00456718"/>
    <w:rsid w:val="00460547"/>
    <w:rsid w:val="00460BD1"/>
    <w:rsid w:val="0046441C"/>
    <w:rsid w:val="004678C4"/>
    <w:rsid w:val="00474AD5"/>
    <w:rsid w:val="00474B77"/>
    <w:rsid w:val="00475737"/>
    <w:rsid w:val="0048101F"/>
    <w:rsid w:val="00481928"/>
    <w:rsid w:val="004825DE"/>
    <w:rsid w:val="00486C4A"/>
    <w:rsid w:val="00487C34"/>
    <w:rsid w:val="004916A5"/>
    <w:rsid w:val="00492B5D"/>
    <w:rsid w:val="00493F75"/>
    <w:rsid w:val="004B3520"/>
    <w:rsid w:val="004B41C0"/>
    <w:rsid w:val="004B68C5"/>
    <w:rsid w:val="004B7579"/>
    <w:rsid w:val="004B7AE6"/>
    <w:rsid w:val="004C1554"/>
    <w:rsid w:val="004C5888"/>
    <w:rsid w:val="004C600F"/>
    <w:rsid w:val="004D0357"/>
    <w:rsid w:val="004D1EEF"/>
    <w:rsid w:val="004D5576"/>
    <w:rsid w:val="004D7662"/>
    <w:rsid w:val="004E517F"/>
    <w:rsid w:val="004F1659"/>
    <w:rsid w:val="004F2CAB"/>
    <w:rsid w:val="004F51B3"/>
    <w:rsid w:val="004F780C"/>
    <w:rsid w:val="00506941"/>
    <w:rsid w:val="00506C26"/>
    <w:rsid w:val="00513236"/>
    <w:rsid w:val="00513456"/>
    <w:rsid w:val="00517267"/>
    <w:rsid w:val="00520B25"/>
    <w:rsid w:val="00520D7C"/>
    <w:rsid w:val="00521510"/>
    <w:rsid w:val="005236CC"/>
    <w:rsid w:val="00523979"/>
    <w:rsid w:val="00531DFF"/>
    <w:rsid w:val="0054002B"/>
    <w:rsid w:val="0054050F"/>
    <w:rsid w:val="00540819"/>
    <w:rsid w:val="00540FA6"/>
    <w:rsid w:val="005422AC"/>
    <w:rsid w:val="00543CF2"/>
    <w:rsid w:val="005478DB"/>
    <w:rsid w:val="0055167E"/>
    <w:rsid w:val="0055730D"/>
    <w:rsid w:val="00557E46"/>
    <w:rsid w:val="005674FA"/>
    <w:rsid w:val="005710A6"/>
    <w:rsid w:val="00571770"/>
    <w:rsid w:val="005718D4"/>
    <w:rsid w:val="00572E3B"/>
    <w:rsid w:val="00577113"/>
    <w:rsid w:val="00581468"/>
    <w:rsid w:val="00581D77"/>
    <w:rsid w:val="00590D5D"/>
    <w:rsid w:val="0059585D"/>
    <w:rsid w:val="005A0B87"/>
    <w:rsid w:val="005A2FCC"/>
    <w:rsid w:val="005A403E"/>
    <w:rsid w:val="005A593A"/>
    <w:rsid w:val="005A6089"/>
    <w:rsid w:val="005B0F06"/>
    <w:rsid w:val="005B2C28"/>
    <w:rsid w:val="005C37BA"/>
    <w:rsid w:val="005C3DFF"/>
    <w:rsid w:val="005C6536"/>
    <w:rsid w:val="005D1EE0"/>
    <w:rsid w:val="005E6E00"/>
    <w:rsid w:val="005F20EE"/>
    <w:rsid w:val="005F3521"/>
    <w:rsid w:val="005F3A16"/>
    <w:rsid w:val="005F4C72"/>
    <w:rsid w:val="005F5749"/>
    <w:rsid w:val="006002D2"/>
    <w:rsid w:val="0060373A"/>
    <w:rsid w:val="00606810"/>
    <w:rsid w:val="0060796E"/>
    <w:rsid w:val="00613E89"/>
    <w:rsid w:val="0061446E"/>
    <w:rsid w:val="0061447B"/>
    <w:rsid w:val="0061570D"/>
    <w:rsid w:val="00620836"/>
    <w:rsid w:val="00621B2D"/>
    <w:rsid w:val="0062463D"/>
    <w:rsid w:val="006247AE"/>
    <w:rsid w:val="0062760A"/>
    <w:rsid w:val="00633C0F"/>
    <w:rsid w:val="0063513A"/>
    <w:rsid w:val="00635448"/>
    <w:rsid w:val="00635C8D"/>
    <w:rsid w:val="00636E6F"/>
    <w:rsid w:val="00636F99"/>
    <w:rsid w:val="00643911"/>
    <w:rsid w:val="00643DD7"/>
    <w:rsid w:val="00644600"/>
    <w:rsid w:val="006466AD"/>
    <w:rsid w:val="006520C2"/>
    <w:rsid w:val="00654CE3"/>
    <w:rsid w:val="00656107"/>
    <w:rsid w:val="0065721E"/>
    <w:rsid w:val="00663113"/>
    <w:rsid w:val="00666ADE"/>
    <w:rsid w:val="00667371"/>
    <w:rsid w:val="00667E72"/>
    <w:rsid w:val="00680407"/>
    <w:rsid w:val="0068260C"/>
    <w:rsid w:val="0068367B"/>
    <w:rsid w:val="00685C34"/>
    <w:rsid w:val="00686B60"/>
    <w:rsid w:val="00687CF6"/>
    <w:rsid w:val="00690D3D"/>
    <w:rsid w:val="006914AD"/>
    <w:rsid w:val="00691768"/>
    <w:rsid w:val="00691C02"/>
    <w:rsid w:val="0069283D"/>
    <w:rsid w:val="00696057"/>
    <w:rsid w:val="006A102D"/>
    <w:rsid w:val="006A1C19"/>
    <w:rsid w:val="006A45AC"/>
    <w:rsid w:val="006A6A70"/>
    <w:rsid w:val="006B01D9"/>
    <w:rsid w:val="006B5569"/>
    <w:rsid w:val="006B66AF"/>
    <w:rsid w:val="006B73A7"/>
    <w:rsid w:val="006B7DB6"/>
    <w:rsid w:val="006C3379"/>
    <w:rsid w:val="006D165F"/>
    <w:rsid w:val="006D53D2"/>
    <w:rsid w:val="006D5808"/>
    <w:rsid w:val="006D7902"/>
    <w:rsid w:val="006E2CDB"/>
    <w:rsid w:val="006E4C12"/>
    <w:rsid w:val="00701011"/>
    <w:rsid w:val="007023CF"/>
    <w:rsid w:val="007056DC"/>
    <w:rsid w:val="00706DF9"/>
    <w:rsid w:val="00707068"/>
    <w:rsid w:val="00712BB9"/>
    <w:rsid w:val="007136A5"/>
    <w:rsid w:val="00715D97"/>
    <w:rsid w:val="007160BD"/>
    <w:rsid w:val="007219B1"/>
    <w:rsid w:val="007224D9"/>
    <w:rsid w:val="0072540D"/>
    <w:rsid w:val="00727D99"/>
    <w:rsid w:val="00732D42"/>
    <w:rsid w:val="00737CA4"/>
    <w:rsid w:val="007425CE"/>
    <w:rsid w:val="00745D48"/>
    <w:rsid w:val="00754712"/>
    <w:rsid w:val="007639C8"/>
    <w:rsid w:val="00765610"/>
    <w:rsid w:val="0077004A"/>
    <w:rsid w:val="00772CB8"/>
    <w:rsid w:val="0077362A"/>
    <w:rsid w:val="00777579"/>
    <w:rsid w:val="007804D3"/>
    <w:rsid w:val="00781C90"/>
    <w:rsid w:val="0078433E"/>
    <w:rsid w:val="00786317"/>
    <w:rsid w:val="00790872"/>
    <w:rsid w:val="00794C56"/>
    <w:rsid w:val="00796DD4"/>
    <w:rsid w:val="007A4FA5"/>
    <w:rsid w:val="007A65EF"/>
    <w:rsid w:val="007A6EC3"/>
    <w:rsid w:val="007B7B50"/>
    <w:rsid w:val="007C3626"/>
    <w:rsid w:val="007C3BE7"/>
    <w:rsid w:val="007C74CC"/>
    <w:rsid w:val="007D135E"/>
    <w:rsid w:val="007D1851"/>
    <w:rsid w:val="007E0F1D"/>
    <w:rsid w:val="007E1862"/>
    <w:rsid w:val="007E3D2C"/>
    <w:rsid w:val="007E72B8"/>
    <w:rsid w:val="0081149D"/>
    <w:rsid w:val="00816F69"/>
    <w:rsid w:val="008210A0"/>
    <w:rsid w:val="00823100"/>
    <w:rsid w:val="0082740F"/>
    <w:rsid w:val="00830448"/>
    <w:rsid w:val="008308EE"/>
    <w:rsid w:val="00834624"/>
    <w:rsid w:val="008354FC"/>
    <w:rsid w:val="00836069"/>
    <w:rsid w:val="0083638F"/>
    <w:rsid w:val="00842048"/>
    <w:rsid w:val="00845EF9"/>
    <w:rsid w:val="008501FE"/>
    <w:rsid w:val="00851371"/>
    <w:rsid w:val="00857129"/>
    <w:rsid w:val="008632F9"/>
    <w:rsid w:val="00864067"/>
    <w:rsid w:val="00866D5B"/>
    <w:rsid w:val="00871D9C"/>
    <w:rsid w:val="008769C4"/>
    <w:rsid w:val="00877A7A"/>
    <w:rsid w:val="00882B20"/>
    <w:rsid w:val="00884BE5"/>
    <w:rsid w:val="00887F84"/>
    <w:rsid w:val="008A3A59"/>
    <w:rsid w:val="008B0DA3"/>
    <w:rsid w:val="008B38CB"/>
    <w:rsid w:val="008B3BCA"/>
    <w:rsid w:val="008B41A8"/>
    <w:rsid w:val="008B54AB"/>
    <w:rsid w:val="008D2722"/>
    <w:rsid w:val="008E2F3E"/>
    <w:rsid w:val="008E33CE"/>
    <w:rsid w:val="008E4453"/>
    <w:rsid w:val="008F1563"/>
    <w:rsid w:val="008F250C"/>
    <w:rsid w:val="008F4A6E"/>
    <w:rsid w:val="00900C4E"/>
    <w:rsid w:val="0090574A"/>
    <w:rsid w:val="009108D8"/>
    <w:rsid w:val="00914429"/>
    <w:rsid w:val="00914625"/>
    <w:rsid w:val="009276B5"/>
    <w:rsid w:val="00933D2C"/>
    <w:rsid w:val="00944AFC"/>
    <w:rsid w:val="00944F28"/>
    <w:rsid w:val="0094652A"/>
    <w:rsid w:val="00953F7C"/>
    <w:rsid w:val="00953FF3"/>
    <w:rsid w:val="00956130"/>
    <w:rsid w:val="0095720E"/>
    <w:rsid w:val="009574B0"/>
    <w:rsid w:val="009648D1"/>
    <w:rsid w:val="00964B8D"/>
    <w:rsid w:val="00964FB6"/>
    <w:rsid w:val="00970403"/>
    <w:rsid w:val="00974286"/>
    <w:rsid w:val="009742CF"/>
    <w:rsid w:val="00974C70"/>
    <w:rsid w:val="00977523"/>
    <w:rsid w:val="00986759"/>
    <w:rsid w:val="00991F04"/>
    <w:rsid w:val="009978F3"/>
    <w:rsid w:val="009979C3"/>
    <w:rsid w:val="009A2035"/>
    <w:rsid w:val="009A2884"/>
    <w:rsid w:val="009A292C"/>
    <w:rsid w:val="009A4817"/>
    <w:rsid w:val="009A75B4"/>
    <w:rsid w:val="009B3CCB"/>
    <w:rsid w:val="009B4693"/>
    <w:rsid w:val="009B4BAF"/>
    <w:rsid w:val="009C02C3"/>
    <w:rsid w:val="009C0DAB"/>
    <w:rsid w:val="009C1A25"/>
    <w:rsid w:val="009C28BE"/>
    <w:rsid w:val="009C65FB"/>
    <w:rsid w:val="009D0BED"/>
    <w:rsid w:val="009D1498"/>
    <w:rsid w:val="009E0171"/>
    <w:rsid w:val="009E0445"/>
    <w:rsid w:val="009E062E"/>
    <w:rsid w:val="009E1B12"/>
    <w:rsid w:val="009E2A0C"/>
    <w:rsid w:val="009E513E"/>
    <w:rsid w:val="009F070F"/>
    <w:rsid w:val="009F342B"/>
    <w:rsid w:val="009F60B1"/>
    <w:rsid w:val="00A0409D"/>
    <w:rsid w:val="00A06B6F"/>
    <w:rsid w:val="00A10A40"/>
    <w:rsid w:val="00A13E7D"/>
    <w:rsid w:val="00A13F1F"/>
    <w:rsid w:val="00A141AD"/>
    <w:rsid w:val="00A20C5D"/>
    <w:rsid w:val="00A3370E"/>
    <w:rsid w:val="00A3570F"/>
    <w:rsid w:val="00A41754"/>
    <w:rsid w:val="00A4250D"/>
    <w:rsid w:val="00A43465"/>
    <w:rsid w:val="00A50634"/>
    <w:rsid w:val="00A5074C"/>
    <w:rsid w:val="00A51509"/>
    <w:rsid w:val="00A551EF"/>
    <w:rsid w:val="00A559FA"/>
    <w:rsid w:val="00A60AD7"/>
    <w:rsid w:val="00A64C5A"/>
    <w:rsid w:val="00A72BC9"/>
    <w:rsid w:val="00A73B75"/>
    <w:rsid w:val="00A75699"/>
    <w:rsid w:val="00A815A0"/>
    <w:rsid w:val="00A8288B"/>
    <w:rsid w:val="00A90030"/>
    <w:rsid w:val="00A93BA7"/>
    <w:rsid w:val="00A961BE"/>
    <w:rsid w:val="00AA0A34"/>
    <w:rsid w:val="00AA1246"/>
    <w:rsid w:val="00AA12C0"/>
    <w:rsid w:val="00AA178A"/>
    <w:rsid w:val="00AA48E9"/>
    <w:rsid w:val="00AB1E6E"/>
    <w:rsid w:val="00AB7147"/>
    <w:rsid w:val="00AC0F6E"/>
    <w:rsid w:val="00AC2E1C"/>
    <w:rsid w:val="00AC3653"/>
    <w:rsid w:val="00AC51E4"/>
    <w:rsid w:val="00AC5AC6"/>
    <w:rsid w:val="00AC66FF"/>
    <w:rsid w:val="00AD0070"/>
    <w:rsid w:val="00AD1F07"/>
    <w:rsid w:val="00AD365F"/>
    <w:rsid w:val="00AD3A14"/>
    <w:rsid w:val="00AD582A"/>
    <w:rsid w:val="00AD59DD"/>
    <w:rsid w:val="00AD73C0"/>
    <w:rsid w:val="00AD7E4A"/>
    <w:rsid w:val="00AE6656"/>
    <w:rsid w:val="00AE6D0A"/>
    <w:rsid w:val="00B01C9A"/>
    <w:rsid w:val="00B02181"/>
    <w:rsid w:val="00B06D9F"/>
    <w:rsid w:val="00B06F90"/>
    <w:rsid w:val="00B25E0C"/>
    <w:rsid w:val="00B26159"/>
    <w:rsid w:val="00B27D72"/>
    <w:rsid w:val="00B30949"/>
    <w:rsid w:val="00B37575"/>
    <w:rsid w:val="00B40CC5"/>
    <w:rsid w:val="00B44156"/>
    <w:rsid w:val="00B506B3"/>
    <w:rsid w:val="00B545B8"/>
    <w:rsid w:val="00B575DC"/>
    <w:rsid w:val="00B62592"/>
    <w:rsid w:val="00B63087"/>
    <w:rsid w:val="00B643FC"/>
    <w:rsid w:val="00B66D8C"/>
    <w:rsid w:val="00B71F07"/>
    <w:rsid w:val="00B73832"/>
    <w:rsid w:val="00B76706"/>
    <w:rsid w:val="00B774E5"/>
    <w:rsid w:val="00B813FF"/>
    <w:rsid w:val="00B82E09"/>
    <w:rsid w:val="00B83B93"/>
    <w:rsid w:val="00B90732"/>
    <w:rsid w:val="00B92CC8"/>
    <w:rsid w:val="00BA0C4A"/>
    <w:rsid w:val="00BA42A7"/>
    <w:rsid w:val="00BA7241"/>
    <w:rsid w:val="00BB035B"/>
    <w:rsid w:val="00BB1226"/>
    <w:rsid w:val="00BC2964"/>
    <w:rsid w:val="00BC5488"/>
    <w:rsid w:val="00BC7BA7"/>
    <w:rsid w:val="00BD11CD"/>
    <w:rsid w:val="00BD265B"/>
    <w:rsid w:val="00BD2750"/>
    <w:rsid w:val="00BD2797"/>
    <w:rsid w:val="00BD73AF"/>
    <w:rsid w:val="00BE6DE3"/>
    <w:rsid w:val="00BF1A5A"/>
    <w:rsid w:val="00BF2B2E"/>
    <w:rsid w:val="00BF343F"/>
    <w:rsid w:val="00BF493B"/>
    <w:rsid w:val="00BF79C9"/>
    <w:rsid w:val="00C0258F"/>
    <w:rsid w:val="00C0301A"/>
    <w:rsid w:val="00C05599"/>
    <w:rsid w:val="00C14957"/>
    <w:rsid w:val="00C14D40"/>
    <w:rsid w:val="00C16762"/>
    <w:rsid w:val="00C21288"/>
    <w:rsid w:val="00C24CC1"/>
    <w:rsid w:val="00C27C5C"/>
    <w:rsid w:val="00C30712"/>
    <w:rsid w:val="00C32556"/>
    <w:rsid w:val="00C34D27"/>
    <w:rsid w:val="00C43B6D"/>
    <w:rsid w:val="00C45C1C"/>
    <w:rsid w:val="00C50B24"/>
    <w:rsid w:val="00C52CF5"/>
    <w:rsid w:val="00C57323"/>
    <w:rsid w:val="00C611C4"/>
    <w:rsid w:val="00C62F49"/>
    <w:rsid w:val="00C66886"/>
    <w:rsid w:val="00C67570"/>
    <w:rsid w:val="00C75F8C"/>
    <w:rsid w:val="00C77F3A"/>
    <w:rsid w:val="00C93D2B"/>
    <w:rsid w:val="00C94307"/>
    <w:rsid w:val="00C94B8B"/>
    <w:rsid w:val="00C9702E"/>
    <w:rsid w:val="00C97672"/>
    <w:rsid w:val="00CA25A0"/>
    <w:rsid w:val="00CB4A01"/>
    <w:rsid w:val="00CB4E3C"/>
    <w:rsid w:val="00CB6F3F"/>
    <w:rsid w:val="00CB7914"/>
    <w:rsid w:val="00CC30ED"/>
    <w:rsid w:val="00CC7E42"/>
    <w:rsid w:val="00CD06D3"/>
    <w:rsid w:val="00CD249F"/>
    <w:rsid w:val="00CD785B"/>
    <w:rsid w:val="00CE0DCC"/>
    <w:rsid w:val="00CE2336"/>
    <w:rsid w:val="00CE5151"/>
    <w:rsid w:val="00CE6032"/>
    <w:rsid w:val="00CF0453"/>
    <w:rsid w:val="00CF2D32"/>
    <w:rsid w:val="00CF322F"/>
    <w:rsid w:val="00CF615F"/>
    <w:rsid w:val="00CF7B41"/>
    <w:rsid w:val="00D033DB"/>
    <w:rsid w:val="00D04BC9"/>
    <w:rsid w:val="00D05111"/>
    <w:rsid w:val="00D05723"/>
    <w:rsid w:val="00D1180E"/>
    <w:rsid w:val="00D2069C"/>
    <w:rsid w:val="00D218D2"/>
    <w:rsid w:val="00D235BB"/>
    <w:rsid w:val="00D24CD2"/>
    <w:rsid w:val="00D31F11"/>
    <w:rsid w:val="00D3702C"/>
    <w:rsid w:val="00D37F91"/>
    <w:rsid w:val="00D40295"/>
    <w:rsid w:val="00D42AA8"/>
    <w:rsid w:val="00D45753"/>
    <w:rsid w:val="00D57225"/>
    <w:rsid w:val="00D574C8"/>
    <w:rsid w:val="00D61072"/>
    <w:rsid w:val="00D616B2"/>
    <w:rsid w:val="00D66CF3"/>
    <w:rsid w:val="00D72678"/>
    <w:rsid w:val="00D73435"/>
    <w:rsid w:val="00D75CC7"/>
    <w:rsid w:val="00D8156C"/>
    <w:rsid w:val="00D9336D"/>
    <w:rsid w:val="00D93D68"/>
    <w:rsid w:val="00D93D88"/>
    <w:rsid w:val="00D94A1B"/>
    <w:rsid w:val="00D973F8"/>
    <w:rsid w:val="00DA022E"/>
    <w:rsid w:val="00DA0544"/>
    <w:rsid w:val="00DA0A27"/>
    <w:rsid w:val="00DA454E"/>
    <w:rsid w:val="00DA686B"/>
    <w:rsid w:val="00DC0417"/>
    <w:rsid w:val="00DC1864"/>
    <w:rsid w:val="00DC70CC"/>
    <w:rsid w:val="00DC73D9"/>
    <w:rsid w:val="00DD0C7E"/>
    <w:rsid w:val="00DD17AB"/>
    <w:rsid w:val="00DD1A6B"/>
    <w:rsid w:val="00DE0EF5"/>
    <w:rsid w:val="00DE220F"/>
    <w:rsid w:val="00DE7DA3"/>
    <w:rsid w:val="00DF0D30"/>
    <w:rsid w:val="00DF2631"/>
    <w:rsid w:val="00DF2B61"/>
    <w:rsid w:val="00DF369C"/>
    <w:rsid w:val="00DF5CEA"/>
    <w:rsid w:val="00E019A3"/>
    <w:rsid w:val="00E04167"/>
    <w:rsid w:val="00E1097B"/>
    <w:rsid w:val="00E13A7A"/>
    <w:rsid w:val="00E17A9F"/>
    <w:rsid w:val="00E31AD8"/>
    <w:rsid w:val="00E320FA"/>
    <w:rsid w:val="00E41B46"/>
    <w:rsid w:val="00E42517"/>
    <w:rsid w:val="00E43F11"/>
    <w:rsid w:val="00E44574"/>
    <w:rsid w:val="00E50BFF"/>
    <w:rsid w:val="00E52566"/>
    <w:rsid w:val="00E53ACC"/>
    <w:rsid w:val="00E54B33"/>
    <w:rsid w:val="00E603AD"/>
    <w:rsid w:val="00E679FC"/>
    <w:rsid w:val="00E70280"/>
    <w:rsid w:val="00E71BE2"/>
    <w:rsid w:val="00E75219"/>
    <w:rsid w:val="00E76CEF"/>
    <w:rsid w:val="00E8212F"/>
    <w:rsid w:val="00E82131"/>
    <w:rsid w:val="00E866DE"/>
    <w:rsid w:val="00E8721D"/>
    <w:rsid w:val="00E93B17"/>
    <w:rsid w:val="00E96620"/>
    <w:rsid w:val="00EA7679"/>
    <w:rsid w:val="00EB1FCC"/>
    <w:rsid w:val="00EB43B8"/>
    <w:rsid w:val="00EB509B"/>
    <w:rsid w:val="00EB64B4"/>
    <w:rsid w:val="00EC01CD"/>
    <w:rsid w:val="00EC187C"/>
    <w:rsid w:val="00EC25C4"/>
    <w:rsid w:val="00ED0B16"/>
    <w:rsid w:val="00ED66C8"/>
    <w:rsid w:val="00EE3462"/>
    <w:rsid w:val="00EE39C0"/>
    <w:rsid w:val="00EE3E02"/>
    <w:rsid w:val="00EE5232"/>
    <w:rsid w:val="00EF15CD"/>
    <w:rsid w:val="00EF2AE0"/>
    <w:rsid w:val="00EF4563"/>
    <w:rsid w:val="00EF69B4"/>
    <w:rsid w:val="00EF7478"/>
    <w:rsid w:val="00F03920"/>
    <w:rsid w:val="00F07D88"/>
    <w:rsid w:val="00F107D8"/>
    <w:rsid w:val="00F12019"/>
    <w:rsid w:val="00F125DE"/>
    <w:rsid w:val="00F12857"/>
    <w:rsid w:val="00F145F5"/>
    <w:rsid w:val="00F14B20"/>
    <w:rsid w:val="00F2156F"/>
    <w:rsid w:val="00F218A4"/>
    <w:rsid w:val="00F21A2A"/>
    <w:rsid w:val="00F23427"/>
    <w:rsid w:val="00F26C0B"/>
    <w:rsid w:val="00F27609"/>
    <w:rsid w:val="00F3115F"/>
    <w:rsid w:val="00F325A5"/>
    <w:rsid w:val="00F33A1B"/>
    <w:rsid w:val="00F35142"/>
    <w:rsid w:val="00F405D4"/>
    <w:rsid w:val="00F4124B"/>
    <w:rsid w:val="00F4401D"/>
    <w:rsid w:val="00F44C37"/>
    <w:rsid w:val="00F474C4"/>
    <w:rsid w:val="00F51D38"/>
    <w:rsid w:val="00F51EA3"/>
    <w:rsid w:val="00F528BC"/>
    <w:rsid w:val="00F53B07"/>
    <w:rsid w:val="00F54752"/>
    <w:rsid w:val="00F641D5"/>
    <w:rsid w:val="00F65626"/>
    <w:rsid w:val="00F65BBC"/>
    <w:rsid w:val="00F776DA"/>
    <w:rsid w:val="00F83C0B"/>
    <w:rsid w:val="00F876EB"/>
    <w:rsid w:val="00F944D0"/>
    <w:rsid w:val="00F948B3"/>
    <w:rsid w:val="00F94C47"/>
    <w:rsid w:val="00FA02E4"/>
    <w:rsid w:val="00FA2535"/>
    <w:rsid w:val="00FA25CB"/>
    <w:rsid w:val="00FA585A"/>
    <w:rsid w:val="00FB2B66"/>
    <w:rsid w:val="00FB7E30"/>
    <w:rsid w:val="00FC0BD3"/>
    <w:rsid w:val="00FC1076"/>
    <w:rsid w:val="00FC1E60"/>
    <w:rsid w:val="00FD3978"/>
    <w:rsid w:val="00FE0066"/>
    <w:rsid w:val="00FE0500"/>
    <w:rsid w:val="00FE6FE2"/>
    <w:rsid w:val="00FF07E8"/>
    <w:rsid w:val="00FF21EF"/>
    <w:rsid w:val="00FF6646"/>
    <w:rsid w:val="02D90E5C"/>
    <w:rsid w:val="08171B4D"/>
    <w:rsid w:val="08CA6A9F"/>
    <w:rsid w:val="0D9A0C44"/>
    <w:rsid w:val="21EC7F5D"/>
    <w:rsid w:val="23302BE7"/>
    <w:rsid w:val="247813CD"/>
    <w:rsid w:val="2549160C"/>
    <w:rsid w:val="2C247A0E"/>
    <w:rsid w:val="2F345471"/>
    <w:rsid w:val="30BA7F50"/>
    <w:rsid w:val="34425F5A"/>
    <w:rsid w:val="35325AFA"/>
    <w:rsid w:val="39947C37"/>
    <w:rsid w:val="3F126762"/>
    <w:rsid w:val="4A387027"/>
    <w:rsid w:val="4A987126"/>
    <w:rsid w:val="57DC462E"/>
    <w:rsid w:val="59092EA3"/>
    <w:rsid w:val="6B552820"/>
    <w:rsid w:val="6CAC3DA4"/>
    <w:rsid w:val="7245409B"/>
    <w:rsid w:val="739E54A5"/>
    <w:rsid w:val="7DAC4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rPr>
      <w:b/>
      <w:bCs/>
    </w:rPr>
  </w:style>
  <w:style w:type="paragraph" w:styleId="10">
    <w:name w:val="List Paragraph"/>
    <w:basedOn w:val="1"/>
    <w:autoRedefine/>
    <w:qFormat/>
    <w:uiPriority w:val="34"/>
    <w:pPr>
      <w:ind w:firstLine="420" w:firstLineChars="200"/>
    </w:pPr>
  </w:style>
  <w:style w:type="character" w:customStyle="1" w:styleId="11">
    <w:name w:val="批注框文本 字符"/>
    <w:basedOn w:val="8"/>
    <w:link w:val="2"/>
    <w:autoRedefine/>
    <w:semiHidden/>
    <w:qFormat/>
    <w:uiPriority w:val="99"/>
    <w:rPr>
      <w:sz w:val="18"/>
      <w:szCs w:val="18"/>
    </w:rPr>
  </w:style>
  <w:style w:type="character" w:customStyle="1" w:styleId="12">
    <w:name w:val="页眉 字符"/>
    <w:basedOn w:val="8"/>
    <w:link w:val="4"/>
    <w:autoRedefine/>
    <w:qFormat/>
    <w:uiPriority w:val="99"/>
    <w:rPr>
      <w:sz w:val="18"/>
      <w:szCs w:val="18"/>
    </w:rPr>
  </w:style>
  <w:style w:type="character" w:customStyle="1" w:styleId="13">
    <w:name w:val="页脚 字符"/>
    <w:basedOn w:val="8"/>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11D42-8926-465A-8B4D-4AF0FC805F3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988</Words>
  <Characters>1039</Characters>
  <Lines>12</Lines>
  <Paragraphs>3</Paragraphs>
  <TotalTime>16</TotalTime>
  <ScaleCrop>false</ScaleCrop>
  <LinksUpToDate>false</LinksUpToDate>
  <CharactersWithSpaces>1058</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2021-03-06T06:04:00Z</dcterms:created>
  <dc:creator>郭伟</dc:creator>
  <cp:lastModifiedBy>晴天LYT</cp:lastModifiedBy>
  <cp:lastPrinted>2023-08-30T01:33:00Z</cp:lastPrinted>
  <dcterms:modified xsi:type="dcterms:W3CDTF">2024-09-12T06:34:00Z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A456D1FF595841AD80062BDB9A270A32_13</vt:lpwstr>
  </property>
</Properties>
</file>